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64C0C" w14:textId="77777777" w:rsidR="00923377" w:rsidRDefault="00923377" w:rsidP="00EF6421">
      <w:pPr>
        <w:widowControl w:val="0"/>
        <w:autoSpaceDE w:val="0"/>
        <w:spacing w:after="0" w:line="240" w:lineRule="auto"/>
        <w:jc w:val="center"/>
        <w:rPr>
          <w:rFonts w:ascii="Times New Roman" w:eastAsia="Times New Roman" w:hAnsi="Times New Roman"/>
          <w:b/>
          <w:sz w:val="24"/>
          <w:szCs w:val="24"/>
          <w:lang w:eastAsia="ru-RU"/>
        </w:rPr>
      </w:pPr>
    </w:p>
    <w:p w14:paraId="18038804" w14:textId="1811C6D6" w:rsidR="0074652F" w:rsidRPr="005E641E" w:rsidRDefault="00EF6421" w:rsidP="00EF6421">
      <w:pPr>
        <w:widowControl w:val="0"/>
        <w:autoSpaceDE w:val="0"/>
        <w:spacing w:after="0" w:line="240" w:lineRule="auto"/>
        <w:jc w:val="center"/>
        <w:rPr>
          <w:rFonts w:ascii="Times New Roman" w:eastAsia="Times New Roman" w:hAnsi="Times New Roman"/>
          <w:b/>
          <w:sz w:val="24"/>
          <w:szCs w:val="24"/>
          <w:lang w:eastAsia="ru-RU"/>
        </w:rPr>
      </w:pPr>
      <w:r w:rsidRPr="005E641E">
        <w:rPr>
          <w:rFonts w:ascii="Times New Roman" w:eastAsia="Times New Roman" w:hAnsi="Times New Roman"/>
          <w:b/>
          <w:sz w:val="24"/>
          <w:szCs w:val="24"/>
          <w:lang w:eastAsia="ru-RU"/>
        </w:rPr>
        <w:t>Публичный договор оказани</w:t>
      </w:r>
      <w:r w:rsidR="004A6A25" w:rsidRPr="005E641E">
        <w:rPr>
          <w:rFonts w:ascii="Times New Roman" w:eastAsia="Times New Roman" w:hAnsi="Times New Roman"/>
          <w:b/>
          <w:sz w:val="24"/>
          <w:szCs w:val="24"/>
          <w:lang w:eastAsia="ru-RU"/>
        </w:rPr>
        <w:t>я</w:t>
      </w:r>
      <w:r w:rsidRPr="005E641E">
        <w:rPr>
          <w:rFonts w:ascii="Times New Roman" w:eastAsia="Times New Roman" w:hAnsi="Times New Roman"/>
          <w:b/>
          <w:sz w:val="24"/>
          <w:szCs w:val="24"/>
          <w:lang w:eastAsia="ru-RU"/>
        </w:rPr>
        <w:t xml:space="preserve"> услуг Сервисной программы «</w:t>
      </w:r>
      <w:r w:rsidR="00E76B77" w:rsidRPr="005E641E">
        <w:rPr>
          <w:rFonts w:ascii="Times New Roman" w:eastAsia="Times New Roman" w:hAnsi="Times New Roman"/>
          <w:b/>
          <w:sz w:val="24"/>
          <w:szCs w:val="24"/>
          <w:lang w:eastAsia="ru-RU"/>
        </w:rPr>
        <w:t>СМАРТ-защита</w:t>
      </w:r>
      <w:r w:rsidRPr="005E641E">
        <w:rPr>
          <w:rFonts w:ascii="Times New Roman" w:eastAsia="Times New Roman" w:hAnsi="Times New Roman"/>
          <w:b/>
          <w:sz w:val="24"/>
          <w:szCs w:val="24"/>
          <w:lang w:eastAsia="ru-RU"/>
        </w:rPr>
        <w:t>»</w:t>
      </w:r>
    </w:p>
    <w:p w14:paraId="0D2A33D2" w14:textId="77777777" w:rsidR="00743872" w:rsidRPr="005E641E" w:rsidRDefault="00743872" w:rsidP="009A78FA">
      <w:pPr>
        <w:widowControl w:val="0"/>
        <w:autoSpaceDE w:val="0"/>
        <w:spacing w:after="0" w:line="360" w:lineRule="auto"/>
        <w:rPr>
          <w:rFonts w:ascii="Times New Roman" w:eastAsia="Times New Roman" w:hAnsi="Times New Roman"/>
          <w:b/>
          <w:sz w:val="24"/>
          <w:szCs w:val="24"/>
          <w:lang w:eastAsia="ru-RU"/>
        </w:rPr>
      </w:pPr>
    </w:p>
    <w:p w14:paraId="2C065549" w14:textId="77777777" w:rsidR="0042192E" w:rsidRPr="005E641E" w:rsidRDefault="0042192E" w:rsidP="0042192E">
      <w:pPr>
        <w:spacing w:after="0" w:line="240" w:lineRule="auto"/>
        <w:ind w:right="20"/>
        <w:jc w:val="both"/>
        <w:rPr>
          <w:rFonts w:ascii="Times New Roman" w:eastAsiaTheme="minorHAnsi" w:hAnsi="Times New Roman"/>
          <w:sz w:val="24"/>
          <w:szCs w:val="24"/>
        </w:rPr>
      </w:pPr>
      <w:r w:rsidRPr="005E641E">
        <w:rPr>
          <w:rFonts w:ascii="Times New Roman" w:eastAsiaTheme="minorHAnsi" w:hAnsi="Times New Roman"/>
          <w:sz w:val="24"/>
          <w:szCs w:val="24"/>
        </w:rPr>
        <w:t xml:space="preserve">Настоящий договор оказания услуг Сервисной программы «СМАРТ-защита» (далее – Договор) регулирует процесс ремонта устройств (мобильный телефон, планшет, ноутбук и др.) (далее </w:t>
      </w:r>
      <w:r w:rsidRPr="005E641E">
        <w:rPr>
          <w:rFonts w:ascii="Times New Roman" w:eastAsiaTheme="minorHAnsi" w:hAnsi="Times New Roman"/>
          <w:sz w:val="24"/>
          <w:szCs w:val="24"/>
        </w:rPr>
        <w:sym w:font="Symbol" w:char="F02D"/>
      </w:r>
      <w:r w:rsidRPr="005E641E">
        <w:rPr>
          <w:rFonts w:ascii="Times New Roman" w:eastAsiaTheme="minorHAnsi" w:hAnsi="Times New Roman"/>
          <w:sz w:val="24"/>
          <w:szCs w:val="24"/>
        </w:rPr>
        <w:t xml:space="preserve"> Оборудование) по Сертификату «СМАРТ-защита», который проводится Обществом с ограниченной ответственностью «ЕСЦ» (далее </w:t>
      </w:r>
      <w:r w:rsidRPr="005E641E">
        <w:rPr>
          <w:rFonts w:ascii="Times New Roman" w:eastAsiaTheme="minorHAnsi" w:hAnsi="Times New Roman"/>
          <w:sz w:val="24"/>
          <w:szCs w:val="24"/>
        </w:rPr>
        <w:sym w:font="Symbol" w:char="F02D"/>
      </w:r>
      <w:r w:rsidRPr="005E641E">
        <w:rPr>
          <w:rFonts w:ascii="Times New Roman" w:eastAsiaTheme="minorHAnsi" w:hAnsi="Times New Roman"/>
          <w:sz w:val="24"/>
          <w:szCs w:val="24"/>
        </w:rPr>
        <w:t xml:space="preserve"> ЕСЦ, Исполнитель).  </w:t>
      </w:r>
    </w:p>
    <w:p w14:paraId="0A028C0B" w14:textId="77777777" w:rsidR="0042192E" w:rsidRPr="005E641E" w:rsidRDefault="0042192E" w:rsidP="0042192E">
      <w:pPr>
        <w:spacing w:after="0" w:line="240" w:lineRule="auto"/>
        <w:ind w:right="20"/>
        <w:jc w:val="both"/>
        <w:rPr>
          <w:rFonts w:ascii="Times New Roman" w:eastAsiaTheme="minorHAnsi" w:hAnsi="Times New Roman"/>
          <w:sz w:val="24"/>
          <w:szCs w:val="24"/>
        </w:rPr>
      </w:pPr>
      <w:r w:rsidRPr="005E641E">
        <w:rPr>
          <w:rFonts w:ascii="Times New Roman" w:eastAsiaTheme="minorHAnsi" w:hAnsi="Times New Roman"/>
          <w:sz w:val="24"/>
          <w:szCs w:val="24"/>
        </w:rPr>
        <w:t xml:space="preserve">При оплате стоимости Договора на условиях единовременной оплаты Заказчику также предоставляется </w:t>
      </w:r>
      <w:bookmarkStart w:id="0" w:name="OLE_LINK74"/>
      <w:bookmarkStart w:id="1" w:name="OLE_LINK75"/>
      <w:bookmarkStart w:id="2" w:name="OLE_LINK69"/>
      <w:bookmarkStart w:id="3" w:name="OLE_LINK70"/>
      <w:r w:rsidRPr="005E641E">
        <w:rPr>
          <w:rFonts w:ascii="Times New Roman" w:eastAsiaTheme="minorHAnsi" w:hAnsi="Times New Roman"/>
          <w:sz w:val="24"/>
          <w:szCs w:val="24"/>
        </w:rPr>
        <w:t xml:space="preserve">защита имущественных интересов </w:t>
      </w:r>
      <w:bookmarkEnd w:id="0"/>
      <w:bookmarkEnd w:id="1"/>
      <w:r w:rsidRPr="005E641E">
        <w:rPr>
          <w:rFonts w:ascii="Times New Roman" w:eastAsiaTheme="minorHAnsi" w:hAnsi="Times New Roman"/>
          <w:sz w:val="24"/>
          <w:szCs w:val="24"/>
        </w:rPr>
        <w:t xml:space="preserve">Заказчика (возмещения суммы покрытия Договора), связанных с утратой Оборудования в результате </w:t>
      </w:r>
      <w:bookmarkEnd w:id="2"/>
      <w:bookmarkEnd w:id="3"/>
      <w:r w:rsidRPr="005E641E">
        <w:rPr>
          <w:rFonts w:ascii="Times New Roman" w:eastAsiaTheme="minorHAnsi" w:hAnsi="Times New Roman"/>
          <w:sz w:val="24"/>
          <w:szCs w:val="24"/>
        </w:rPr>
        <w:t>хищения, который проводится ЕСЦ с участием Белорусского республиканского унитарного страхового предприятия «</w:t>
      </w:r>
      <w:proofErr w:type="spellStart"/>
      <w:r w:rsidRPr="005E641E">
        <w:rPr>
          <w:rFonts w:ascii="Times New Roman" w:eastAsiaTheme="minorHAnsi" w:hAnsi="Times New Roman"/>
          <w:sz w:val="24"/>
          <w:szCs w:val="24"/>
        </w:rPr>
        <w:t>Белгосстрах</w:t>
      </w:r>
      <w:proofErr w:type="spellEnd"/>
      <w:r w:rsidRPr="005E641E">
        <w:rPr>
          <w:rFonts w:ascii="Times New Roman" w:eastAsiaTheme="minorHAnsi" w:hAnsi="Times New Roman"/>
          <w:sz w:val="24"/>
          <w:szCs w:val="24"/>
        </w:rPr>
        <w:t xml:space="preserve">» (далее – </w:t>
      </w:r>
      <w:proofErr w:type="spellStart"/>
      <w:r w:rsidRPr="005E641E">
        <w:rPr>
          <w:rFonts w:ascii="Times New Roman" w:eastAsiaTheme="minorHAnsi" w:hAnsi="Times New Roman"/>
          <w:sz w:val="24"/>
          <w:szCs w:val="24"/>
        </w:rPr>
        <w:t>Белгосстрах</w:t>
      </w:r>
      <w:proofErr w:type="spellEnd"/>
      <w:r w:rsidRPr="005E641E">
        <w:rPr>
          <w:rFonts w:ascii="Times New Roman" w:eastAsiaTheme="minorHAnsi" w:hAnsi="Times New Roman"/>
          <w:sz w:val="24"/>
          <w:szCs w:val="24"/>
        </w:rPr>
        <w:t>).</w:t>
      </w:r>
    </w:p>
    <w:p w14:paraId="73999D4C" w14:textId="1EC33027" w:rsidR="00520172" w:rsidRPr="005E641E" w:rsidRDefault="0042192E" w:rsidP="0042192E">
      <w:pPr>
        <w:spacing w:after="0" w:line="240" w:lineRule="auto"/>
        <w:jc w:val="both"/>
        <w:rPr>
          <w:rFonts w:ascii="Times New Roman" w:eastAsia="Times New Roman" w:hAnsi="Times New Roman"/>
          <w:sz w:val="24"/>
          <w:szCs w:val="24"/>
        </w:rPr>
      </w:pPr>
      <w:r w:rsidRPr="005E641E">
        <w:rPr>
          <w:rFonts w:ascii="Times New Roman" w:eastAsiaTheme="minorHAnsi" w:hAnsi="Times New Roman"/>
          <w:sz w:val="24"/>
          <w:szCs w:val="24"/>
        </w:rPr>
        <w:t xml:space="preserve">Настоящий Договор является договором присоединения, к которому Заказчик (физическое лицо) может присоединиться в целом одновременно с приобретением Оборудования у Совместного общества с ограниченной ответственностью «Мобильные </w:t>
      </w:r>
      <w:proofErr w:type="spellStart"/>
      <w:r w:rsidRPr="005E641E">
        <w:rPr>
          <w:rFonts w:ascii="Times New Roman" w:eastAsiaTheme="minorHAnsi" w:hAnsi="Times New Roman"/>
          <w:sz w:val="24"/>
          <w:szCs w:val="24"/>
        </w:rPr>
        <w:t>ТелеСистемы</w:t>
      </w:r>
      <w:proofErr w:type="spellEnd"/>
      <w:r w:rsidRPr="005E641E">
        <w:rPr>
          <w:rFonts w:ascii="Times New Roman" w:eastAsiaTheme="minorHAnsi" w:hAnsi="Times New Roman"/>
          <w:sz w:val="24"/>
          <w:szCs w:val="24"/>
        </w:rPr>
        <w:t>» (далее – МТС) или коммерческого представителя МТС. Документом, подтверждающим заключение Договора между Заказчиком и ЕСЦ является Сертификат «Расширенная СМАРТ гарантия», выданный Заказчику</w:t>
      </w:r>
      <w:r w:rsidR="00520172" w:rsidRPr="005E641E">
        <w:rPr>
          <w:rFonts w:ascii="Times New Roman" w:eastAsia="Times New Roman" w:hAnsi="Times New Roman"/>
          <w:sz w:val="24"/>
          <w:szCs w:val="24"/>
        </w:rPr>
        <w:t xml:space="preserve">. </w:t>
      </w:r>
    </w:p>
    <w:p w14:paraId="6734641E" w14:textId="66CC095D" w:rsidR="00444D83" w:rsidRPr="005E641E" w:rsidRDefault="00444D83" w:rsidP="00444D83">
      <w:pPr>
        <w:numPr>
          <w:ilvl w:val="0"/>
          <w:numId w:val="14"/>
        </w:numPr>
        <w:tabs>
          <w:tab w:val="left" w:pos="708"/>
        </w:tabs>
        <w:spacing w:after="0" w:line="240" w:lineRule="auto"/>
        <w:ind w:right="20" w:firstLine="7"/>
        <w:jc w:val="both"/>
        <w:rPr>
          <w:rFonts w:ascii="Times New Roman" w:eastAsia="Times New Roman" w:hAnsi="Times New Roman"/>
          <w:sz w:val="24"/>
          <w:szCs w:val="24"/>
        </w:rPr>
      </w:pPr>
      <w:bookmarkStart w:id="4" w:name="_Hlk103505740"/>
      <w:bookmarkStart w:id="5" w:name="OLE_LINK71"/>
      <w:r w:rsidRPr="005E641E">
        <w:rPr>
          <w:rFonts w:ascii="Times New Roman" w:eastAsia="Times New Roman" w:hAnsi="Times New Roman"/>
          <w:sz w:val="24"/>
          <w:szCs w:val="24"/>
        </w:rPr>
        <w:t>Оборудование принимается</w:t>
      </w:r>
      <w:r w:rsidR="00923377" w:rsidRPr="005E641E">
        <w:rPr>
          <w:rFonts w:ascii="Times New Roman" w:eastAsia="Times New Roman" w:hAnsi="Times New Roman"/>
          <w:sz w:val="24"/>
          <w:szCs w:val="24"/>
        </w:rPr>
        <w:t xml:space="preserve"> у Заказчика </w:t>
      </w:r>
      <w:r w:rsidRPr="005E641E">
        <w:rPr>
          <w:rFonts w:ascii="Times New Roman" w:eastAsia="Times New Roman" w:hAnsi="Times New Roman"/>
          <w:sz w:val="24"/>
          <w:szCs w:val="24"/>
        </w:rPr>
        <w:t>для ремонта по Сертификату «</w:t>
      </w:r>
      <w:r w:rsidR="00E76B77" w:rsidRPr="005E641E">
        <w:rPr>
          <w:rFonts w:ascii="Times New Roman" w:eastAsia="Times New Roman" w:hAnsi="Times New Roman"/>
          <w:sz w:val="24"/>
          <w:szCs w:val="24"/>
        </w:rPr>
        <w:t>СМАРТ-защита</w:t>
      </w:r>
      <w:r w:rsidRPr="005E641E">
        <w:rPr>
          <w:rFonts w:ascii="Times New Roman" w:eastAsia="Times New Roman" w:hAnsi="Times New Roman"/>
          <w:sz w:val="24"/>
          <w:szCs w:val="24"/>
        </w:rPr>
        <w:t xml:space="preserve">» в </w:t>
      </w:r>
      <w:r w:rsidR="00520172" w:rsidRPr="005E641E">
        <w:rPr>
          <w:rFonts w:ascii="Times New Roman" w:eastAsia="Times New Roman" w:hAnsi="Times New Roman"/>
          <w:sz w:val="24"/>
          <w:szCs w:val="24"/>
        </w:rPr>
        <w:t>салонах связи</w:t>
      </w:r>
      <w:r w:rsidRPr="005E641E">
        <w:rPr>
          <w:rFonts w:ascii="Times New Roman" w:eastAsia="Times New Roman" w:hAnsi="Times New Roman"/>
          <w:sz w:val="24"/>
          <w:szCs w:val="24"/>
        </w:rPr>
        <w:t xml:space="preserve"> МТС, в пунктах приема ЕСЦ, либо непосредственно в самом ЕСЦ по адресу: г. Минск ул. </w:t>
      </w:r>
      <w:proofErr w:type="spellStart"/>
      <w:r w:rsidRPr="005E641E">
        <w:rPr>
          <w:rFonts w:ascii="Times New Roman" w:eastAsia="Times New Roman" w:hAnsi="Times New Roman"/>
          <w:sz w:val="24"/>
          <w:szCs w:val="24"/>
        </w:rPr>
        <w:t>Кальварийская</w:t>
      </w:r>
      <w:proofErr w:type="spellEnd"/>
      <w:r w:rsidRPr="005E641E">
        <w:rPr>
          <w:rFonts w:ascii="Times New Roman" w:eastAsia="Times New Roman" w:hAnsi="Times New Roman"/>
          <w:sz w:val="24"/>
          <w:szCs w:val="24"/>
        </w:rPr>
        <w:t>, 16</w:t>
      </w:r>
      <w:r w:rsidR="00FA3C9A" w:rsidRPr="005E641E">
        <w:rPr>
          <w:rFonts w:ascii="Times New Roman" w:eastAsia="Times New Roman" w:hAnsi="Times New Roman"/>
          <w:sz w:val="24"/>
          <w:szCs w:val="24"/>
        </w:rPr>
        <w:t>,</w:t>
      </w:r>
      <w:r w:rsidRPr="005E641E">
        <w:rPr>
          <w:rFonts w:ascii="Times New Roman" w:eastAsia="Times New Roman" w:hAnsi="Times New Roman"/>
          <w:sz w:val="24"/>
          <w:szCs w:val="24"/>
        </w:rPr>
        <w:t xml:space="preserve"> пом. 221</w:t>
      </w:r>
      <w:r w:rsidR="00923377" w:rsidRPr="005E641E">
        <w:rPr>
          <w:rFonts w:ascii="Times New Roman" w:eastAsia="Times New Roman" w:hAnsi="Times New Roman"/>
          <w:sz w:val="24"/>
          <w:szCs w:val="24"/>
        </w:rPr>
        <w:t>.</w:t>
      </w:r>
    </w:p>
    <w:p w14:paraId="5FF1C84F" w14:textId="77777777" w:rsidR="00722C22" w:rsidRPr="005E641E" w:rsidRDefault="00394201" w:rsidP="00722C22">
      <w:pPr>
        <w:numPr>
          <w:ilvl w:val="0"/>
          <w:numId w:val="14"/>
        </w:numPr>
        <w:tabs>
          <w:tab w:val="left" w:pos="708"/>
        </w:tabs>
        <w:spacing w:after="0" w:line="240" w:lineRule="auto"/>
        <w:ind w:right="80" w:firstLine="7"/>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При передаче </w:t>
      </w:r>
      <w:r w:rsidR="00B53B8D" w:rsidRPr="005E641E">
        <w:rPr>
          <w:rFonts w:ascii="Times New Roman" w:eastAsia="Times New Roman" w:hAnsi="Times New Roman"/>
          <w:sz w:val="24"/>
          <w:szCs w:val="24"/>
        </w:rPr>
        <w:t xml:space="preserve">Оборудования </w:t>
      </w:r>
      <w:r w:rsidRPr="005E641E">
        <w:rPr>
          <w:rFonts w:ascii="Times New Roman" w:eastAsia="Times New Roman" w:hAnsi="Times New Roman"/>
          <w:sz w:val="24"/>
          <w:szCs w:val="24"/>
        </w:rPr>
        <w:t xml:space="preserve">для ремонта в </w:t>
      </w:r>
      <w:r w:rsidR="00822F19" w:rsidRPr="005E641E">
        <w:rPr>
          <w:rFonts w:ascii="Times New Roman" w:eastAsia="Times New Roman" w:hAnsi="Times New Roman"/>
          <w:sz w:val="24"/>
          <w:szCs w:val="24"/>
        </w:rPr>
        <w:t>МТС</w:t>
      </w:r>
      <w:r w:rsidRPr="005E641E">
        <w:rPr>
          <w:rFonts w:ascii="Times New Roman" w:eastAsia="Times New Roman" w:hAnsi="Times New Roman"/>
          <w:sz w:val="24"/>
          <w:szCs w:val="24"/>
        </w:rPr>
        <w:t xml:space="preserve"> или ЕСЦ </w:t>
      </w:r>
      <w:r w:rsidR="00A83BB9" w:rsidRPr="005E641E">
        <w:rPr>
          <w:rFonts w:ascii="Times New Roman" w:eastAsia="Times New Roman" w:hAnsi="Times New Roman"/>
          <w:sz w:val="24"/>
          <w:szCs w:val="24"/>
        </w:rPr>
        <w:t>Заказчик</w:t>
      </w:r>
      <w:r w:rsidRPr="005E641E">
        <w:rPr>
          <w:rFonts w:ascii="Times New Roman" w:eastAsia="Times New Roman" w:hAnsi="Times New Roman"/>
          <w:sz w:val="24"/>
          <w:szCs w:val="24"/>
        </w:rPr>
        <w:t xml:space="preserve"> должен представить для обозрения</w:t>
      </w:r>
      <w:r w:rsidR="00444D83" w:rsidRPr="005E641E">
        <w:rPr>
          <w:rFonts w:ascii="Times New Roman" w:eastAsia="Times New Roman" w:hAnsi="Times New Roman"/>
          <w:sz w:val="24"/>
          <w:szCs w:val="24"/>
        </w:rPr>
        <w:t xml:space="preserve"> Сертификат</w:t>
      </w:r>
      <w:r w:rsidR="00722C22" w:rsidRPr="005E641E">
        <w:rPr>
          <w:rFonts w:ascii="Times New Roman" w:eastAsia="Times New Roman" w:hAnsi="Times New Roman"/>
          <w:sz w:val="24"/>
          <w:szCs w:val="24"/>
        </w:rPr>
        <w:t xml:space="preserve"> и гарантийный талон на Оборудование.</w:t>
      </w:r>
    </w:p>
    <w:p w14:paraId="599E70BD" w14:textId="77777777" w:rsidR="00D0151D" w:rsidRPr="005E641E" w:rsidRDefault="00D0151D" w:rsidP="00C837E0">
      <w:pPr>
        <w:tabs>
          <w:tab w:val="left" w:pos="708"/>
        </w:tabs>
        <w:spacing w:before="120" w:after="120" w:line="240" w:lineRule="auto"/>
        <w:ind w:left="6" w:right="79" w:firstLine="703"/>
        <w:jc w:val="both"/>
        <w:rPr>
          <w:rFonts w:ascii="Times New Roman" w:eastAsia="Times New Roman" w:hAnsi="Times New Roman"/>
          <w:i/>
          <w:sz w:val="26"/>
          <w:szCs w:val="26"/>
          <w:u w:val="single"/>
        </w:rPr>
      </w:pPr>
      <w:r w:rsidRPr="005E641E">
        <w:rPr>
          <w:rFonts w:ascii="Times New Roman" w:eastAsia="Times New Roman" w:hAnsi="Times New Roman"/>
          <w:i/>
          <w:sz w:val="26"/>
          <w:szCs w:val="26"/>
          <w:u w:val="single"/>
        </w:rPr>
        <w:t xml:space="preserve">Передавая </w:t>
      </w:r>
      <w:r w:rsidR="00B53B8D" w:rsidRPr="005E641E">
        <w:rPr>
          <w:rFonts w:ascii="Times New Roman" w:eastAsia="Times New Roman" w:hAnsi="Times New Roman"/>
          <w:i/>
          <w:sz w:val="26"/>
          <w:szCs w:val="26"/>
          <w:u w:val="single"/>
        </w:rPr>
        <w:t>О</w:t>
      </w:r>
      <w:r w:rsidRPr="005E641E">
        <w:rPr>
          <w:rFonts w:ascii="Times New Roman" w:eastAsia="Times New Roman" w:hAnsi="Times New Roman"/>
          <w:i/>
          <w:sz w:val="26"/>
          <w:szCs w:val="26"/>
          <w:u w:val="single"/>
        </w:rPr>
        <w:t xml:space="preserve">борудование для ремонта, </w:t>
      </w:r>
      <w:r w:rsidR="00A83BB9" w:rsidRPr="005E641E">
        <w:rPr>
          <w:rFonts w:ascii="Times New Roman" w:eastAsia="Times New Roman" w:hAnsi="Times New Roman"/>
          <w:i/>
          <w:sz w:val="26"/>
          <w:szCs w:val="26"/>
          <w:u w:val="single"/>
        </w:rPr>
        <w:t>Заказчик</w:t>
      </w:r>
      <w:r w:rsidRPr="005E641E">
        <w:rPr>
          <w:rFonts w:ascii="Times New Roman" w:eastAsia="Times New Roman" w:hAnsi="Times New Roman"/>
          <w:i/>
          <w:sz w:val="26"/>
          <w:szCs w:val="26"/>
          <w:u w:val="single"/>
        </w:rPr>
        <w:t xml:space="preserve"> признает, что механические повреждения </w:t>
      </w:r>
      <w:r w:rsidR="00B53B8D" w:rsidRPr="005E641E">
        <w:rPr>
          <w:rFonts w:ascii="Times New Roman" w:eastAsia="Times New Roman" w:hAnsi="Times New Roman"/>
          <w:i/>
          <w:sz w:val="26"/>
          <w:szCs w:val="26"/>
          <w:u w:val="single"/>
        </w:rPr>
        <w:t>О</w:t>
      </w:r>
      <w:r w:rsidRPr="005E641E">
        <w:rPr>
          <w:rFonts w:ascii="Times New Roman" w:eastAsia="Times New Roman" w:hAnsi="Times New Roman"/>
          <w:i/>
          <w:sz w:val="26"/>
          <w:szCs w:val="26"/>
          <w:u w:val="single"/>
        </w:rPr>
        <w:t xml:space="preserve">борудования и(или) попадание влаги в </w:t>
      </w:r>
      <w:r w:rsidR="00B53B8D" w:rsidRPr="005E641E">
        <w:rPr>
          <w:rFonts w:ascii="Times New Roman" w:eastAsia="Times New Roman" w:hAnsi="Times New Roman"/>
          <w:i/>
          <w:sz w:val="26"/>
          <w:szCs w:val="26"/>
          <w:u w:val="single"/>
        </w:rPr>
        <w:t>О</w:t>
      </w:r>
      <w:r w:rsidRPr="005E641E">
        <w:rPr>
          <w:rFonts w:ascii="Times New Roman" w:eastAsia="Times New Roman" w:hAnsi="Times New Roman"/>
          <w:i/>
          <w:sz w:val="26"/>
          <w:szCs w:val="26"/>
          <w:u w:val="single"/>
        </w:rPr>
        <w:t xml:space="preserve">борудование возникли по его вине вследствие нарушения установленных правил эксплуатации </w:t>
      </w:r>
      <w:r w:rsidR="00B53B8D" w:rsidRPr="005E641E">
        <w:rPr>
          <w:rFonts w:ascii="Times New Roman" w:eastAsia="Times New Roman" w:hAnsi="Times New Roman"/>
          <w:i/>
          <w:sz w:val="26"/>
          <w:szCs w:val="26"/>
          <w:u w:val="single"/>
        </w:rPr>
        <w:t>О</w:t>
      </w:r>
      <w:r w:rsidRPr="005E641E">
        <w:rPr>
          <w:rFonts w:ascii="Times New Roman" w:eastAsia="Times New Roman" w:hAnsi="Times New Roman"/>
          <w:i/>
          <w:sz w:val="26"/>
          <w:szCs w:val="26"/>
          <w:u w:val="single"/>
        </w:rPr>
        <w:t xml:space="preserve">борудования, и подтверждает отказ от гарантийных обязательств продавца (поставщика, импортёра) или производителя </w:t>
      </w:r>
      <w:r w:rsidR="00B53B8D" w:rsidRPr="005E641E">
        <w:rPr>
          <w:rFonts w:ascii="Times New Roman" w:eastAsia="Times New Roman" w:hAnsi="Times New Roman"/>
          <w:i/>
          <w:sz w:val="26"/>
          <w:szCs w:val="26"/>
          <w:u w:val="single"/>
        </w:rPr>
        <w:t>О</w:t>
      </w:r>
      <w:r w:rsidRPr="005E641E">
        <w:rPr>
          <w:rFonts w:ascii="Times New Roman" w:eastAsia="Times New Roman" w:hAnsi="Times New Roman"/>
          <w:i/>
          <w:sz w:val="26"/>
          <w:szCs w:val="26"/>
          <w:u w:val="single"/>
        </w:rPr>
        <w:t>борудования.</w:t>
      </w:r>
    </w:p>
    <w:p w14:paraId="2E57EE09" w14:textId="77777777" w:rsidR="00394201" w:rsidRPr="005E641E" w:rsidRDefault="00394201" w:rsidP="00D0151D">
      <w:pPr>
        <w:numPr>
          <w:ilvl w:val="0"/>
          <w:numId w:val="14"/>
        </w:numPr>
        <w:tabs>
          <w:tab w:val="left" w:pos="708"/>
        </w:tabs>
        <w:spacing w:after="0" w:line="240" w:lineRule="auto"/>
        <w:ind w:right="80" w:firstLine="7"/>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Ремонт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 производится в фирменном центре ЕСЦ по адресу: г. Минск ул. </w:t>
      </w:r>
      <w:proofErr w:type="spellStart"/>
      <w:r w:rsidRPr="005E641E">
        <w:rPr>
          <w:rFonts w:ascii="Times New Roman" w:eastAsia="Times New Roman" w:hAnsi="Times New Roman"/>
          <w:sz w:val="24"/>
          <w:szCs w:val="24"/>
        </w:rPr>
        <w:t>Кальварийская</w:t>
      </w:r>
      <w:proofErr w:type="spellEnd"/>
      <w:r w:rsidRPr="005E641E">
        <w:rPr>
          <w:rFonts w:ascii="Times New Roman" w:eastAsia="Times New Roman" w:hAnsi="Times New Roman"/>
          <w:sz w:val="24"/>
          <w:szCs w:val="24"/>
        </w:rPr>
        <w:t>, 16</w:t>
      </w:r>
      <w:r w:rsidR="00EF77A9" w:rsidRPr="005E641E">
        <w:rPr>
          <w:rFonts w:ascii="Times New Roman" w:eastAsia="Times New Roman" w:hAnsi="Times New Roman"/>
          <w:sz w:val="24"/>
          <w:szCs w:val="24"/>
        </w:rPr>
        <w:t>,</w:t>
      </w:r>
      <w:r w:rsidRPr="005E641E">
        <w:rPr>
          <w:rFonts w:ascii="Times New Roman" w:eastAsia="Times New Roman" w:hAnsi="Times New Roman"/>
          <w:sz w:val="24"/>
          <w:szCs w:val="24"/>
        </w:rPr>
        <w:t xml:space="preserve"> пом. 221.</w:t>
      </w:r>
    </w:p>
    <w:p w14:paraId="7E538DE8" w14:textId="77777777" w:rsidR="00394201" w:rsidRPr="005E641E" w:rsidRDefault="00394201" w:rsidP="00822F19">
      <w:pPr>
        <w:numPr>
          <w:ilvl w:val="0"/>
          <w:numId w:val="14"/>
        </w:numPr>
        <w:tabs>
          <w:tab w:val="left" w:pos="708"/>
        </w:tabs>
        <w:spacing w:after="0" w:line="240" w:lineRule="auto"/>
        <w:ind w:right="20" w:firstLine="7"/>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Под ремонтом для целей настоящего Договора понимается комплекс операций по восстановлению работоспособности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когда авторизованный сервисный центр (далее – АСЦ) признал случай </w:t>
      </w:r>
      <w:proofErr w:type="spellStart"/>
      <w:r w:rsidRPr="005E641E">
        <w:rPr>
          <w:rFonts w:ascii="Times New Roman" w:eastAsia="Times New Roman" w:hAnsi="Times New Roman"/>
          <w:sz w:val="24"/>
          <w:szCs w:val="24"/>
        </w:rPr>
        <w:t>негарантийным</w:t>
      </w:r>
      <w:proofErr w:type="spellEnd"/>
      <w:r w:rsidRPr="005E641E">
        <w:rPr>
          <w:rFonts w:ascii="Times New Roman" w:eastAsia="Times New Roman" w:hAnsi="Times New Roman"/>
          <w:sz w:val="24"/>
          <w:szCs w:val="24"/>
        </w:rPr>
        <w:t>, в следующих случаях:</w:t>
      </w:r>
    </w:p>
    <w:p w14:paraId="6677F7C9"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дисплейного модуля (ЖКИ и сенсорное стекло) при механическом повреждении и попадании влаги;</w:t>
      </w:r>
    </w:p>
    <w:p w14:paraId="2369D9A0"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ЖКИ при механическом повреждении и попадании влаги;</w:t>
      </w:r>
    </w:p>
    <w:p w14:paraId="2ECE8F6A"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сенсорного стекла при механическом повреждении и попадании влаги;</w:t>
      </w:r>
    </w:p>
    <w:p w14:paraId="4560A981"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камеры при механическом повреждении и попадании влаги;</w:t>
      </w:r>
    </w:p>
    <w:p w14:paraId="28538518"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динамика (полифонический, слуховой) при механическо</w:t>
      </w:r>
      <w:r w:rsidRPr="005E641E">
        <w:rPr>
          <w:rFonts w:ascii="Times New Roman" w:eastAsia="Times New Roman" w:hAnsi="Times New Roman"/>
          <w:sz w:val="24"/>
          <w:szCs w:val="24"/>
        </w:rPr>
        <w:t>м повреждении и попадании влаги;</w:t>
      </w:r>
    </w:p>
    <w:p w14:paraId="2725AB48"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микрофона при механическом повреждении и попадании влаги;</w:t>
      </w:r>
    </w:p>
    <w:p w14:paraId="6B28C085"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чистка зарядного разъёма при механическом повреждении и попадании влаги и мусора;</w:t>
      </w:r>
    </w:p>
    <w:p w14:paraId="156EA694"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корпусных элементов, имеющих механические повреждения (трещины);</w:t>
      </w:r>
    </w:p>
    <w:p w14:paraId="50F943C5"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встроенных АКБ при повреждении от влаги;</w:t>
      </w:r>
    </w:p>
    <w:p w14:paraId="05A9CBC4" w14:textId="77777777" w:rsidR="00394201" w:rsidRPr="005E641E" w:rsidRDefault="004A6A25" w:rsidP="004A6A25">
      <w:pPr>
        <w:numPr>
          <w:ilvl w:val="0"/>
          <w:numId w:val="17"/>
        </w:numPr>
        <w:tabs>
          <w:tab w:val="left" w:pos="851"/>
          <w:tab w:val="left" w:pos="993"/>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в</w:t>
      </w:r>
      <w:r w:rsidR="00394201" w:rsidRPr="005E641E">
        <w:rPr>
          <w:rFonts w:ascii="Times New Roman" w:eastAsia="Times New Roman" w:hAnsi="Times New Roman"/>
          <w:sz w:val="24"/>
          <w:szCs w:val="24"/>
        </w:rPr>
        <w:t>осстановление от влаги;</w:t>
      </w:r>
    </w:p>
    <w:p w14:paraId="5DFAC098" w14:textId="77777777" w:rsidR="00394201" w:rsidRPr="005E641E" w:rsidRDefault="004A6A25" w:rsidP="004A6A25">
      <w:pPr>
        <w:numPr>
          <w:ilvl w:val="0"/>
          <w:numId w:val="17"/>
        </w:numPr>
        <w:tabs>
          <w:tab w:val="left" w:pos="284"/>
          <w:tab w:val="left" w:pos="851"/>
        </w:tabs>
        <w:spacing w:after="0" w:line="240" w:lineRule="auto"/>
        <w:ind w:left="0" w:firstLine="567"/>
        <w:contextualSpacing/>
        <w:jc w:val="both"/>
        <w:rPr>
          <w:rFonts w:ascii="Times New Roman" w:eastAsia="Arial" w:hAnsi="Times New Roman"/>
          <w:sz w:val="24"/>
          <w:szCs w:val="24"/>
        </w:rPr>
      </w:pPr>
      <w:r w:rsidRPr="005E641E">
        <w:rPr>
          <w:rFonts w:ascii="Times New Roman" w:eastAsia="Times New Roman" w:hAnsi="Times New Roman"/>
          <w:sz w:val="24"/>
          <w:szCs w:val="24"/>
        </w:rPr>
        <w:t>з</w:t>
      </w:r>
      <w:r w:rsidR="00394201" w:rsidRPr="005E641E">
        <w:rPr>
          <w:rFonts w:ascii="Times New Roman" w:eastAsia="Times New Roman" w:hAnsi="Times New Roman"/>
          <w:sz w:val="24"/>
          <w:szCs w:val="24"/>
        </w:rPr>
        <w:t>амена платы (SWAP-замена) в случае механического повреждения (например, микротрещины на плате).</w:t>
      </w:r>
    </w:p>
    <w:p w14:paraId="77BB6F5E" w14:textId="77777777" w:rsidR="00394201" w:rsidRPr="005E641E" w:rsidRDefault="00394201" w:rsidP="00394201">
      <w:pPr>
        <w:numPr>
          <w:ilvl w:val="0"/>
          <w:numId w:val="14"/>
        </w:numPr>
        <w:tabs>
          <w:tab w:val="left" w:pos="720"/>
        </w:tabs>
        <w:spacing w:after="0" w:line="240" w:lineRule="auto"/>
        <w:ind w:left="720" w:hanging="713"/>
        <w:jc w:val="both"/>
        <w:rPr>
          <w:rFonts w:ascii="Times New Roman" w:eastAsia="Times New Roman" w:hAnsi="Times New Roman"/>
          <w:sz w:val="24"/>
          <w:szCs w:val="24"/>
        </w:rPr>
      </w:pPr>
      <w:r w:rsidRPr="005E641E">
        <w:rPr>
          <w:rFonts w:ascii="Times New Roman" w:eastAsia="Times New Roman" w:hAnsi="Times New Roman"/>
          <w:sz w:val="24"/>
          <w:szCs w:val="24"/>
        </w:rPr>
        <w:t>Ремонт не распространяется на комплектующие изделия.</w:t>
      </w:r>
    </w:p>
    <w:p w14:paraId="6CAC556B" w14:textId="77777777" w:rsidR="00394201" w:rsidRPr="005E641E" w:rsidRDefault="00394201" w:rsidP="00394201">
      <w:pPr>
        <w:numPr>
          <w:ilvl w:val="0"/>
          <w:numId w:val="14"/>
        </w:numPr>
        <w:tabs>
          <w:tab w:val="left" w:pos="720"/>
        </w:tabs>
        <w:spacing w:after="0" w:line="240" w:lineRule="auto"/>
        <w:ind w:left="720" w:hanging="713"/>
        <w:jc w:val="both"/>
        <w:rPr>
          <w:rFonts w:ascii="Times New Roman" w:eastAsia="Times New Roman" w:hAnsi="Times New Roman"/>
          <w:sz w:val="24"/>
          <w:szCs w:val="24"/>
        </w:rPr>
      </w:pPr>
      <w:r w:rsidRPr="005E641E">
        <w:rPr>
          <w:rFonts w:ascii="Times New Roman" w:eastAsia="Times New Roman" w:hAnsi="Times New Roman"/>
          <w:sz w:val="24"/>
          <w:szCs w:val="24"/>
        </w:rPr>
        <w:t>ЕСЦ вправе отказаться от ремонта в следующих случаях:</w:t>
      </w:r>
    </w:p>
    <w:p w14:paraId="2A55D5D8" w14:textId="77777777" w:rsidR="00394201" w:rsidRPr="005E641E" w:rsidRDefault="00394201" w:rsidP="00394201">
      <w:pPr>
        <w:numPr>
          <w:ilvl w:val="0"/>
          <w:numId w:val="19"/>
        </w:numPr>
        <w:tabs>
          <w:tab w:val="left" w:pos="851"/>
        </w:tabs>
        <w:spacing w:after="0" w:line="240" w:lineRule="auto"/>
        <w:ind w:left="851" w:hanging="284"/>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lastRenderedPageBreak/>
        <w:t xml:space="preserve">если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борудование имеет следы ремонта, произведенного не в авторизованном производителем сервисном центре;</w:t>
      </w:r>
    </w:p>
    <w:p w14:paraId="39F98F91" w14:textId="77777777" w:rsidR="00394201" w:rsidRPr="005E641E" w:rsidRDefault="00394201" w:rsidP="00394201">
      <w:pPr>
        <w:numPr>
          <w:ilvl w:val="0"/>
          <w:numId w:val="19"/>
        </w:numPr>
        <w:tabs>
          <w:tab w:val="left" w:pos="851"/>
        </w:tabs>
        <w:spacing w:after="0" w:line="240" w:lineRule="auto"/>
        <w:ind w:left="851" w:hanging="284"/>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если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борудование имеет повреждения, не влияющие на возможность полноценного использования (нормальной работы всех функций, предусмотренных производителем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w:t>
      </w:r>
      <w:r w:rsidR="00A83BB9" w:rsidRPr="005E641E">
        <w:rPr>
          <w:rFonts w:ascii="Times New Roman" w:eastAsia="Times New Roman" w:hAnsi="Times New Roman"/>
          <w:sz w:val="24"/>
          <w:szCs w:val="24"/>
        </w:rPr>
        <w:t>Заказчиком</w:t>
      </w:r>
      <w:r w:rsidRPr="005E641E">
        <w:rPr>
          <w:rFonts w:ascii="Times New Roman" w:eastAsia="Times New Roman" w:hAnsi="Times New Roman"/>
          <w:sz w:val="24"/>
          <w:szCs w:val="24"/>
        </w:rPr>
        <w:t xml:space="preserve">, за исключением случаев, когда поврежден экран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а именно </w:t>
      </w:r>
      <w:r w:rsidR="004A6A25" w:rsidRPr="005E641E">
        <w:rPr>
          <w:rFonts w:ascii="Times New Roman" w:eastAsia="Times New Roman" w:hAnsi="Times New Roman"/>
          <w:sz w:val="24"/>
          <w:szCs w:val="24"/>
        </w:rPr>
        <w:t>–</w:t>
      </w:r>
      <w:r w:rsidRPr="005E641E">
        <w:rPr>
          <w:rFonts w:ascii="Times New Roman" w:eastAsia="Times New Roman" w:hAnsi="Times New Roman"/>
          <w:sz w:val="24"/>
          <w:szCs w:val="24"/>
        </w:rPr>
        <w:t xml:space="preserve"> на экране имеются видимые трещины в области размещения изображения, даже в тех случаях, когда экран сохранил свою целостность и возможность функционирования. В указанных случаях повреждения экрана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 подлежит восстановлению;</w:t>
      </w:r>
    </w:p>
    <w:p w14:paraId="36058E2F" w14:textId="77777777" w:rsidR="00394201" w:rsidRPr="005E641E" w:rsidRDefault="00394201" w:rsidP="00394201">
      <w:pPr>
        <w:numPr>
          <w:ilvl w:val="0"/>
          <w:numId w:val="19"/>
        </w:numPr>
        <w:tabs>
          <w:tab w:val="left" w:pos="851"/>
        </w:tabs>
        <w:spacing w:after="0" w:line="240" w:lineRule="auto"/>
        <w:ind w:left="851" w:hanging="284"/>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если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борудование имеет повреждения или поломки, возникшие во время его технического обслуживания (чистка, экспертиза, сервисное обслуживание, настройка, ремонт и др.), а также возникшие в результате естественного износа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 в том числе имеет дефекты</w:t>
      </w:r>
      <w:bookmarkStart w:id="6" w:name="page2"/>
      <w:bookmarkEnd w:id="6"/>
      <w:r w:rsidRPr="005E641E">
        <w:rPr>
          <w:rFonts w:ascii="Times New Roman" w:eastAsia="Times New Roman" w:hAnsi="Times New Roman"/>
          <w:sz w:val="24"/>
          <w:szCs w:val="24"/>
        </w:rPr>
        <w:t xml:space="preserve"> корпуса, возникшие в результате естественного износа, окисления (ржавления) в результате естественного износа, воздействия ультразвуковых волн;</w:t>
      </w:r>
    </w:p>
    <w:p w14:paraId="0E2C791E" w14:textId="77777777" w:rsidR="00394201" w:rsidRPr="005E641E" w:rsidRDefault="00394201" w:rsidP="00394201">
      <w:pPr>
        <w:numPr>
          <w:ilvl w:val="0"/>
          <w:numId w:val="19"/>
        </w:numPr>
        <w:tabs>
          <w:tab w:val="left" w:pos="851"/>
        </w:tabs>
        <w:spacing w:after="0" w:line="240" w:lineRule="auto"/>
        <w:ind w:left="851" w:hanging="284"/>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если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борудование имеет повреждения</w:t>
      </w:r>
      <w:r w:rsidRPr="005E641E">
        <w:rPr>
          <w:rFonts w:ascii="Times New Roman" w:eastAsia="Courier New" w:hAnsi="Times New Roman"/>
          <w:sz w:val="24"/>
          <w:szCs w:val="24"/>
        </w:rPr>
        <w:t xml:space="preserve"> </w:t>
      </w:r>
      <w:r w:rsidRPr="005E641E">
        <w:rPr>
          <w:rFonts w:ascii="Times New Roman" w:eastAsia="Times New Roman" w:hAnsi="Times New Roman"/>
          <w:sz w:val="24"/>
          <w:szCs w:val="24"/>
        </w:rPr>
        <w:t>(поломки),</w:t>
      </w:r>
      <w:r w:rsidRPr="005E641E">
        <w:rPr>
          <w:rFonts w:ascii="Times New Roman" w:eastAsia="Courier New" w:hAnsi="Times New Roman"/>
          <w:sz w:val="24"/>
          <w:szCs w:val="24"/>
        </w:rPr>
        <w:t xml:space="preserve"> </w:t>
      </w:r>
      <w:r w:rsidRPr="005E641E">
        <w:rPr>
          <w:rFonts w:ascii="Times New Roman" w:eastAsia="Times New Roman" w:hAnsi="Times New Roman"/>
          <w:sz w:val="24"/>
          <w:szCs w:val="24"/>
        </w:rPr>
        <w:t>которые подлежат устранению в рамках</w:t>
      </w:r>
      <w:r w:rsidRPr="005E641E">
        <w:rPr>
          <w:rFonts w:ascii="Times New Roman" w:eastAsia="Courier New" w:hAnsi="Times New Roman"/>
          <w:sz w:val="24"/>
          <w:szCs w:val="24"/>
        </w:rPr>
        <w:t xml:space="preserve"> </w:t>
      </w:r>
      <w:r w:rsidRPr="005E641E">
        <w:rPr>
          <w:rFonts w:ascii="Times New Roman" w:eastAsia="Times New Roman" w:hAnsi="Times New Roman"/>
          <w:sz w:val="24"/>
          <w:szCs w:val="24"/>
        </w:rPr>
        <w:t xml:space="preserve">исполнения гарантийных обязательств производителя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w:t>
      </w:r>
    </w:p>
    <w:p w14:paraId="5B2F37C8" w14:textId="77777777" w:rsidR="00394201" w:rsidRPr="005E641E" w:rsidRDefault="00394201" w:rsidP="00394201">
      <w:pPr>
        <w:numPr>
          <w:ilvl w:val="0"/>
          <w:numId w:val="19"/>
        </w:numPr>
        <w:tabs>
          <w:tab w:val="left" w:pos="851"/>
        </w:tabs>
        <w:spacing w:after="0" w:line="240" w:lineRule="auto"/>
        <w:ind w:left="851" w:hanging="284"/>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наличия повреждений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w:t>
      </w:r>
      <w:r w:rsidRPr="005E641E">
        <w:rPr>
          <w:rFonts w:ascii="Times New Roman" w:eastAsia="Courier New" w:hAnsi="Times New Roman"/>
          <w:sz w:val="24"/>
          <w:szCs w:val="24"/>
        </w:rPr>
        <w:t xml:space="preserve"> </w:t>
      </w:r>
      <w:r w:rsidRPr="005E641E">
        <w:rPr>
          <w:rFonts w:ascii="Times New Roman" w:eastAsia="Times New Roman" w:hAnsi="Times New Roman"/>
          <w:sz w:val="24"/>
          <w:szCs w:val="24"/>
        </w:rPr>
        <w:t>вызванных использованием нестандартных и</w:t>
      </w:r>
      <w:r w:rsidRPr="005E641E">
        <w:rPr>
          <w:rFonts w:ascii="Times New Roman" w:eastAsia="Courier New" w:hAnsi="Times New Roman"/>
          <w:sz w:val="24"/>
          <w:szCs w:val="24"/>
        </w:rPr>
        <w:t xml:space="preserve"> </w:t>
      </w:r>
      <w:r w:rsidRPr="005E641E">
        <w:rPr>
          <w:rFonts w:ascii="Times New Roman" w:eastAsia="Times New Roman" w:hAnsi="Times New Roman"/>
          <w:sz w:val="24"/>
          <w:szCs w:val="24"/>
        </w:rPr>
        <w:t>(или)</w:t>
      </w:r>
      <w:r w:rsidRPr="005E641E">
        <w:rPr>
          <w:rFonts w:ascii="Times New Roman" w:eastAsia="Courier New" w:hAnsi="Times New Roman"/>
          <w:sz w:val="24"/>
          <w:szCs w:val="24"/>
        </w:rPr>
        <w:t xml:space="preserve"> </w:t>
      </w:r>
      <w:r w:rsidRPr="005E641E">
        <w:rPr>
          <w:rFonts w:ascii="Times New Roman" w:eastAsia="Times New Roman" w:hAnsi="Times New Roman"/>
          <w:sz w:val="24"/>
          <w:szCs w:val="24"/>
        </w:rPr>
        <w:t>некачественных расходных материалов, элементов питания, телекоммуникационных, кабельных сетей;</w:t>
      </w:r>
    </w:p>
    <w:p w14:paraId="3D7BE33A" w14:textId="77777777" w:rsidR="00394201" w:rsidRPr="005E641E" w:rsidRDefault="00394201" w:rsidP="00394201">
      <w:pPr>
        <w:numPr>
          <w:ilvl w:val="0"/>
          <w:numId w:val="19"/>
        </w:numPr>
        <w:tabs>
          <w:tab w:val="left" w:pos="851"/>
        </w:tabs>
        <w:spacing w:after="0" w:line="240" w:lineRule="auto"/>
        <w:ind w:left="851" w:hanging="284"/>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если произошло изменение серийного или идентификационного номера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 за</w:t>
      </w:r>
      <w:r w:rsidRPr="005E641E">
        <w:rPr>
          <w:rFonts w:ascii="Times New Roman" w:eastAsia="Courier New" w:hAnsi="Times New Roman"/>
          <w:sz w:val="24"/>
          <w:szCs w:val="24"/>
        </w:rPr>
        <w:t xml:space="preserve"> </w:t>
      </w:r>
      <w:r w:rsidRPr="005E641E">
        <w:rPr>
          <w:rFonts w:ascii="Times New Roman" w:eastAsia="Times New Roman" w:hAnsi="Times New Roman"/>
          <w:sz w:val="24"/>
          <w:szCs w:val="24"/>
        </w:rPr>
        <w:t xml:space="preserve">исключением изменения серийного или идентификационного номера при ремонте, выполненном ЕСЦ или авторизованными производителем сервисными центрами, заменой </w:t>
      </w:r>
      <w:r w:rsidR="00822F19" w:rsidRPr="005E641E">
        <w:rPr>
          <w:rFonts w:ascii="Times New Roman" w:eastAsia="Times New Roman" w:hAnsi="Times New Roman"/>
          <w:sz w:val="24"/>
          <w:szCs w:val="24"/>
        </w:rPr>
        <w:t>МТС</w:t>
      </w:r>
      <w:r w:rsidRPr="005E641E">
        <w:rPr>
          <w:rFonts w:ascii="Times New Roman" w:eastAsia="Times New Roman" w:hAnsi="Times New Roman"/>
          <w:sz w:val="24"/>
          <w:szCs w:val="24"/>
        </w:rPr>
        <w:t xml:space="preserve">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ненадлежащего качества на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борудование надлежащего качества.</w:t>
      </w:r>
    </w:p>
    <w:p w14:paraId="54C8ED4E" w14:textId="3B55A9D6" w:rsidR="00394201" w:rsidRPr="005E641E" w:rsidRDefault="00394201" w:rsidP="00394201">
      <w:pPr>
        <w:numPr>
          <w:ilvl w:val="0"/>
          <w:numId w:val="15"/>
        </w:numPr>
        <w:tabs>
          <w:tab w:val="left" w:pos="708"/>
        </w:tabs>
        <w:spacing w:after="0" w:line="240" w:lineRule="auto"/>
        <w:ind w:firstLine="7"/>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ЕСЦ вправе отказать </w:t>
      </w:r>
      <w:r w:rsidR="00A83BB9" w:rsidRPr="005E641E">
        <w:rPr>
          <w:rFonts w:ascii="Times New Roman" w:eastAsia="Times New Roman" w:hAnsi="Times New Roman"/>
          <w:sz w:val="24"/>
          <w:szCs w:val="24"/>
        </w:rPr>
        <w:t>Заказчику</w:t>
      </w:r>
      <w:r w:rsidRPr="005E641E">
        <w:rPr>
          <w:rFonts w:ascii="Times New Roman" w:eastAsia="Times New Roman" w:hAnsi="Times New Roman"/>
          <w:sz w:val="24"/>
          <w:szCs w:val="24"/>
        </w:rPr>
        <w:t xml:space="preserve"> в выполнении ремонта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 в случае, если выполнение ремонта невозможно по техническим и (или) технологическим причинам</w:t>
      </w:r>
      <w:r w:rsidR="0086383D" w:rsidRPr="005E641E">
        <w:rPr>
          <w:rFonts w:ascii="Times New Roman" w:eastAsia="Times New Roman" w:hAnsi="Times New Roman"/>
          <w:sz w:val="24"/>
          <w:szCs w:val="24"/>
        </w:rPr>
        <w:t>, а также в случае отсутствия у ЕСЦ необходимых запчастей</w:t>
      </w:r>
      <w:r w:rsidRPr="005E641E">
        <w:rPr>
          <w:rFonts w:ascii="Times New Roman" w:eastAsia="Times New Roman" w:hAnsi="Times New Roman"/>
          <w:sz w:val="24"/>
          <w:szCs w:val="24"/>
        </w:rPr>
        <w:t xml:space="preserve">. В этом случае денежные средства, уплаченные </w:t>
      </w:r>
      <w:r w:rsidR="00A83BB9" w:rsidRPr="005E641E">
        <w:rPr>
          <w:rFonts w:ascii="Times New Roman" w:eastAsia="Times New Roman" w:hAnsi="Times New Roman"/>
          <w:sz w:val="24"/>
          <w:szCs w:val="24"/>
        </w:rPr>
        <w:t>Заказчиком</w:t>
      </w:r>
      <w:r w:rsidRPr="005E641E">
        <w:rPr>
          <w:rFonts w:ascii="Times New Roman" w:eastAsia="Times New Roman" w:hAnsi="Times New Roman"/>
          <w:sz w:val="24"/>
          <w:szCs w:val="24"/>
        </w:rPr>
        <w:t xml:space="preserve"> </w:t>
      </w:r>
      <w:r w:rsidR="00121D11" w:rsidRPr="005E641E">
        <w:rPr>
          <w:rFonts w:ascii="Times New Roman" w:eastAsia="Times New Roman" w:hAnsi="Times New Roman"/>
          <w:sz w:val="24"/>
          <w:szCs w:val="24"/>
        </w:rPr>
        <w:t>по Договору</w:t>
      </w:r>
      <w:r w:rsidRPr="005E641E">
        <w:rPr>
          <w:rFonts w:ascii="Times New Roman" w:eastAsia="Times New Roman" w:hAnsi="Times New Roman"/>
          <w:sz w:val="24"/>
          <w:szCs w:val="24"/>
        </w:rPr>
        <w:t xml:space="preserve">, </w:t>
      </w:r>
      <w:r w:rsidR="00AD5AA1" w:rsidRPr="005E641E">
        <w:rPr>
          <w:rFonts w:ascii="Times New Roman" w:eastAsia="Times New Roman" w:hAnsi="Times New Roman"/>
          <w:sz w:val="24"/>
          <w:szCs w:val="24"/>
        </w:rPr>
        <w:t>а также</w:t>
      </w:r>
      <w:r w:rsidR="00BE31D7" w:rsidRPr="005E641E">
        <w:rPr>
          <w:rFonts w:ascii="Times New Roman" w:eastAsia="Times New Roman" w:hAnsi="Times New Roman"/>
          <w:sz w:val="24"/>
          <w:szCs w:val="24"/>
        </w:rPr>
        <w:t xml:space="preserve"> по требованию Заказчика</w:t>
      </w:r>
      <w:r w:rsidR="00AD5AA1" w:rsidRPr="005E641E">
        <w:rPr>
          <w:rFonts w:ascii="Times New Roman" w:eastAsia="Times New Roman" w:hAnsi="Times New Roman"/>
          <w:sz w:val="24"/>
          <w:szCs w:val="24"/>
        </w:rPr>
        <w:t xml:space="preserve"> неустойка</w:t>
      </w:r>
      <w:r w:rsidR="00EF3211" w:rsidRPr="005E641E">
        <w:rPr>
          <w:rFonts w:ascii="Times New Roman" w:eastAsia="Times New Roman" w:hAnsi="Times New Roman"/>
          <w:sz w:val="24"/>
          <w:szCs w:val="24"/>
        </w:rPr>
        <w:t xml:space="preserve"> за отказ в выполнении ремонта </w:t>
      </w:r>
      <w:r w:rsidR="00B53B8D" w:rsidRPr="005E641E">
        <w:rPr>
          <w:rFonts w:ascii="Times New Roman" w:eastAsia="Times New Roman" w:hAnsi="Times New Roman"/>
          <w:sz w:val="24"/>
          <w:szCs w:val="24"/>
        </w:rPr>
        <w:t>О</w:t>
      </w:r>
      <w:r w:rsidR="00EF3211" w:rsidRPr="005E641E">
        <w:rPr>
          <w:rFonts w:ascii="Times New Roman" w:eastAsia="Times New Roman" w:hAnsi="Times New Roman"/>
          <w:sz w:val="24"/>
          <w:szCs w:val="24"/>
        </w:rPr>
        <w:t>борудования</w:t>
      </w:r>
      <w:r w:rsidR="00AD5AA1" w:rsidRPr="005E641E">
        <w:rPr>
          <w:rFonts w:ascii="Times New Roman" w:eastAsia="Times New Roman" w:hAnsi="Times New Roman"/>
          <w:sz w:val="24"/>
          <w:szCs w:val="24"/>
        </w:rPr>
        <w:t xml:space="preserve"> в размере стоимости </w:t>
      </w:r>
      <w:r w:rsidR="00121D11" w:rsidRPr="005E641E">
        <w:rPr>
          <w:rFonts w:ascii="Times New Roman" w:eastAsia="Times New Roman" w:hAnsi="Times New Roman"/>
          <w:sz w:val="24"/>
          <w:szCs w:val="24"/>
        </w:rPr>
        <w:t>Договора</w:t>
      </w:r>
      <w:r w:rsidR="00AD5AA1" w:rsidRPr="005E641E">
        <w:rPr>
          <w:rFonts w:ascii="Times New Roman" w:eastAsia="Times New Roman" w:hAnsi="Times New Roman"/>
          <w:sz w:val="24"/>
          <w:szCs w:val="24"/>
        </w:rPr>
        <w:t xml:space="preserve">, </w:t>
      </w:r>
      <w:r w:rsidRPr="005E641E">
        <w:rPr>
          <w:rFonts w:ascii="Times New Roman" w:eastAsia="Times New Roman" w:hAnsi="Times New Roman"/>
          <w:sz w:val="24"/>
          <w:szCs w:val="24"/>
        </w:rPr>
        <w:t xml:space="preserve">подлежат </w:t>
      </w:r>
      <w:r w:rsidR="00AD5AA1" w:rsidRPr="005E641E">
        <w:rPr>
          <w:rFonts w:ascii="Times New Roman" w:eastAsia="Times New Roman" w:hAnsi="Times New Roman"/>
          <w:sz w:val="24"/>
          <w:szCs w:val="24"/>
        </w:rPr>
        <w:t xml:space="preserve">оплате Заказчику </w:t>
      </w:r>
      <w:r w:rsidRPr="005E641E">
        <w:rPr>
          <w:rFonts w:ascii="Times New Roman" w:eastAsia="Times New Roman" w:hAnsi="Times New Roman"/>
          <w:sz w:val="24"/>
          <w:szCs w:val="24"/>
        </w:rPr>
        <w:t xml:space="preserve">в течение 7 (семи) </w:t>
      </w:r>
      <w:r w:rsidR="00FA34DB" w:rsidRPr="005E641E">
        <w:rPr>
          <w:rFonts w:ascii="Times New Roman" w:eastAsia="Times New Roman" w:hAnsi="Times New Roman"/>
          <w:sz w:val="24"/>
          <w:szCs w:val="24"/>
        </w:rPr>
        <w:t xml:space="preserve">календарных </w:t>
      </w:r>
      <w:r w:rsidRPr="005E641E">
        <w:rPr>
          <w:rFonts w:ascii="Times New Roman" w:eastAsia="Times New Roman" w:hAnsi="Times New Roman"/>
          <w:sz w:val="24"/>
          <w:szCs w:val="24"/>
        </w:rPr>
        <w:t xml:space="preserve">дней с даты </w:t>
      </w:r>
      <w:r w:rsidR="00994248" w:rsidRPr="005E641E">
        <w:rPr>
          <w:rFonts w:ascii="Times New Roman" w:eastAsia="Times New Roman" w:hAnsi="Times New Roman"/>
          <w:sz w:val="24"/>
          <w:szCs w:val="24"/>
        </w:rPr>
        <w:t>предъявления требования</w:t>
      </w:r>
      <w:r w:rsidR="00AD5AA1" w:rsidRPr="005E641E">
        <w:rPr>
          <w:rFonts w:ascii="Times New Roman" w:eastAsia="Times New Roman" w:hAnsi="Times New Roman"/>
          <w:sz w:val="24"/>
          <w:szCs w:val="24"/>
        </w:rPr>
        <w:t xml:space="preserve">, за исключением случая, указанного в п. </w:t>
      </w:r>
      <w:r w:rsidR="00F26D8A" w:rsidRPr="005E641E">
        <w:rPr>
          <w:rFonts w:ascii="Times New Roman" w:eastAsia="Times New Roman" w:hAnsi="Times New Roman"/>
          <w:sz w:val="24"/>
          <w:szCs w:val="24"/>
        </w:rPr>
        <w:t xml:space="preserve">18 </w:t>
      </w:r>
      <w:r w:rsidR="00AD5AA1" w:rsidRPr="005E641E">
        <w:rPr>
          <w:rFonts w:ascii="Times New Roman" w:eastAsia="Times New Roman" w:hAnsi="Times New Roman"/>
          <w:sz w:val="24"/>
          <w:szCs w:val="24"/>
        </w:rPr>
        <w:t>Договора.</w:t>
      </w:r>
      <w:r w:rsidR="003665B9" w:rsidRPr="005E641E">
        <w:rPr>
          <w:rFonts w:ascii="Times New Roman" w:eastAsia="Times New Roman" w:hAnsi="Times New Roman"/>
          <w:sz w:val="24"/>
          <w:szCs w:val="24"/>
        </w:rPr>
        <w:t xml:space="preserve"> Возврат денежных средств и выплату неустойки осуществляет ЕСЦ.</w:t>
      </w:r>
    </w:p>
    <w:p w14:paraId="3B449CE2" w14:textId="77777777" w:rsidR="00394201" w:rsidRPr="005E641E" w:rsidRDefault="00394201" w:rsidP="00394201">
      <w:pPr>
        <w:numPr>
          <w:ilvl w:val="0"/>
          <w:numId w:val="15"/>
        </w:numPr>
        <w:tabs>
          <w:tab w:val="left" w:pos="708"/>
        </w:tabs>
        <w:spacing w:after="0" w:line="240" w:lineRule="auto"/>
        <w:ind w:firstLine="7"/>
        <w:jc w:val="both"/>
        <w:rPr>
          <w:rFonts w:ascii="Times New Roman" w:eastAsia="Times New Roman" w:hAnsi="Times New Roman"/>
          <w:sz w:val="24"/>
          <w:szCs w:val="24"/>
        </w:rPr>
      </w:pPr>
      <w:bookmarkStart w:id="7" w:name="_Hlk112657625"/>
      <w:r w:rsidRPr="005E641E">
        <w:rPr>
          <w:rFonts w:ascii="Times New Roman" w:eastAsia="Times New Roman" w:hAnsi="Times New Roman"/>
          <w:sz w:val="24"/>
          <w:szCs w:val="24"/>
        </w:rPr>
        <w:t xml:space="preserve">Ремонт осуществляется в пределах стоимости ремонта, </w:t>
      </w:r>
      <w:r w:rsidR="002B4A5D" w:rsidRPr="005E641E">
        <w:rPr>
          <w:rFonts w:ascii="Times New Roman" w:eastAsia="Times New Roman" w:hAnsi="Times New Roman"/>
          <w:sz w:val="24"/>
          <w:szCs w:val="24"/>
        </w:rPr>
        <w:t>покрываемой Договором</w:t>
      </w:r>
      <w:r w:rsidRPr="005E641E">
        <w:rPr>
          <w:rFonts w:ascii="Times New Roman" w:eastAsia="Times New Roman" w:hAnsi="Times New Roman"/>
          <w:sz w:val="24"/>
          <w:szCs w:val="24"/>
        </w:rPr>
        <w:t>, при этом ремонт может быть многократным. В стоимость ремонта включается стоимость запасных частей.</w:t>
      </w:r>
      <w:r w:rsidR="003665B9" w:rsidRPr="005E641E">
        <w:rPr>
          <w:rFonts w:ascii="Times New Roman" w:eastAsia="Times New Roman" w:hAnsi="Times New Roman"/>
          <w:sz w:val="24"/>
          <w:szCs w:val="24"/>
        </w:rPr>
        <w:t xml:space="preserve"> </w:t>
      </w:r>
      <w:r w:rsidR="003665B9" w:rsidRPr="005E641E">
        <w:rPr>
          <w:rFonts w:ascii="Times New Roman" w:hAnsi="Times New Roman"/>
          <w:sz w:val="24"/>
          <w:szCs w:val="24"/>
        </w:rPr>
        <w:t>Для производства ремонта ЕСЦ вправе привлекать третьих лиц, оставаясь ответственным за их действия перед Заказчиком. </w:t>
      </w:r>
    </w:p>
    <w:bookmarkEnd w:id="7"/>
    <w:p w14:paraId="524351E2" w14:textId="77777777" w:rsidR="00394201" w:rsidRPr="005E641E" w:rsidRDefault="00394201" w:rsidP="00394201">
      <w:pPr>
        <w:spacing w:after="0" w:line="240" w:lineRule="auto"/>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Для производства </w:t>
      </w:r>
      <w:proofErr w:type="spellStart"/>
      <w:r w:rsidRPr="005E641E">
        <w:rPr>
          <w:rFonts w:ascii="Times New Roman" w:eastAsia="Times New Roman" w:hAnsi="Times New Roman"/>
          <w:sz w:val="24"/>
          <w:szCs w:val="24"/>
        </w:rPr>
        <w:t>негарантийного</w:t>
      </w:r>
      <w:proofErr w:type="spellEnd"/>
      <w:r w:rsidRPr="005E641E">
        <w:rPr>
          <w:rFonts w:ascii="Times New Roman" w:eastAsia="Times New Roman" w:hAnsi="Times New Roman"/>
          <w:sz w:val="24"/>
          <w:szCs w:val="24"/>
        </w:rPr>
        <w:t xml:space="preserve"> ремонта допускается применение деталей, комплектующих изделий и материалов, аналогичных применяемых изготовителем, не ухудшающих основные характеристики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и не приводящих к нарушению требований безопасности. </w:t>
      </w:r>
    </w:p>
    <w:p w14:paraId="58B98C85" w14:textId="3A9446FD" w:rsidR="0042192E" w:rsidRPr="005E641E" w:rsidRDefault="0042192E" w:rsidP="004A6A25">
      <w:pPr>
        <w:numPr>
          <w:ilvl w:val="0"/>
          <w:numId w:val="15"/>
        </w:numPr>
        <w:spacing w:after="0" w:line="240" w:lineRule="auto"/>
        <w:ind w:right="-1"/>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При оплате стоимости Договора на условиях единовременной оплаты Заказчик в течение 12 месяцев с момента заключения Договора может осуществлять обеспечение своих имущественных интересов (возмещения стоимости, покрываемой Договором), связанных с утратой Оборудования в результате хищения. </w:t>
      </w:r>
      <w:bookmarkStart w:id="8" w:name="_Hlk112656881"/>
      <w:r w:rsidRPr="005E641E">
        <w:rPr>
          <w:rFonts w:ascii="Times New Roman" w:eastAsia="Times New Roman" w:hAnsi="Times New Roman"/>
          <w:sz w:val="24"/>
          <w:szCs w:val="24"/>
        </w:rPr>
        <w:t xml:space="preserve">Под хищением Оборудования понимается незаконное завладение Оборудованием путем кражи, грабежа, разбоя. Защита имущественных интересов распространяется на территорию Республики Беларусь. Правила страхования размещены на сайте </w:t>
      </w:r>
      <w:proofErr w:type="spellStart"/>
      <w:r w:rsidRPr="005E641E">
        <w:rPr>
          <w:rFonts w:ascii="Times New Roman" w:eastAsia="Times New Roman" w:hAnsi="Times New Roman"/>
          <w:sz w:val="24"/>
          <w:szCs w:val="24"/>
        </w:rPr>
        <w:t>Белгосстрах</w:t>
      </w:r>
      <w:proofErr w:type="spellEnd"/>
      <w:r w:rsidRPr="005E641E">
        <w:rPr>
          <w:rFonts w:ascii="Times New Roman" w:eastAsia="Times New Roman" w:hAnsi="Times New Roman"/>
          <w:sz w:val="24"/>
          <w:szCs w:val="24"/>
        </w:rPr>
        <w:t>: </w:t>
      </w:r>
      <w:bookmarkEnd w:id="8"/>
      <w:r w:rsidRPr="005E641E">
        <w:rPr>
          <w:rFonts w:ascii="Times New Roman" w:eastAsia="Times New Roman" w:hAnsi="Times New Roman"/>
          <w:sz w:val="24"/>
          <w:szCs w:val="24"/>
        </w:rPr>
        <w:fldChar w:fldCharType="begin"/>
      </w:r>
      <w:r w:rsidRPr="005E641E">
        <w:rPr>
          <w:rFonts w:ascii="Times New Roman" w:eastAsia="Times New Roman" w:hAnsi="Times New Roman"/>
          <w:sz w:val="24"/>
          <w:szCs w:val="24"/>
        </w:rPr>
        <w:instrText xml:space="preserve"> HYPERLINK "http://bgs.by/eventinsurance/12514/</w:instrText>
      </w:r>
      <w:r w:rsidRPr="005E641E">
        <w:rPr>
          <w:rFonts w:ascii="Times New Roman" w:eastAsia="Times New Roman" w:hAnsi="Times New Roman"/>
          <w:sz w:val="24"/>
          <w:szCs w:val="24"/>
          <w:u w:val="single"/>
        </w:rPr>
        <w:instrText>»</w:instrText>
      </w:r>
      <w:r w:rsidRPr="005E641E">
        <w:rPr>
          <w:rFonts w:ascii="Times New Roman" w:eastAsia="Times New Roman" w:hAnsi="Times New Roman"/>
          <w:sz w:val="24"/>
          <w:szCs w:val="24"/>
        </w:rPr>
        <w:instrText xml:space="preserve">" </w:instrText>
      </w:r>
      <w:r w:rsidRPr="005E641E">
        <w:rPr>
          <w:rFonts w:ascii="Times New Roman" w:eastAsia="Times New Roman" w:hAnsi="Times New Roman"/>
          <w:sz w:val="24"/>
          <w:szCs w:val="24"/>
        </w:rPr>
        <w:fldChar w:fldCharType="separate"/>
      </w:r>
      <w:r w:rsidRPr="005E641E">
        <w:rPr>
          <w:rStyle w:val="af3"/>
          <w:rFonts w:ascii="Times New Roman" w:eastAsia="Times New Roman" w:hAnsi="Times New Roman"/>
          <w:sz w:val="24"/>
          <w:szCs w:val="24"/>
        </w:rPr>
        <w:t>http://bgs.by/eventinsurance/12514/»</w:t>
      </w:r>
      <w:r w:rsidRPr="005E641E">
        <w:rPr>
          <w:rFonts w:ascii="Times New Roman" w:eastAsia="Times New Roman" w:hAnsi="Times New Roman"/>
          <w:sz w:val="24"/>
          <w:szCs w:val="24"/>
        </w:rPr>
        <w:fldChar w:fldCharType="end"/>
      </w:r>
      <w:r w:rsidRPr="005E641E">
        <w:rPr>
          <w:rFonts w:ascii="Times New Roman" w:eastAsia="Times New Roman" w:hAnsi="Times New Roman"/>
          <w:sz w:val="24"/>
          <w:szCs w:val="24"/>
        </w:rPr>
        <w:t>.</w:t>
      </w:r>
    </w:p>
    <w:p w14:paraId="230C4273" w14:textId="7F1B6333" w:rsidR="00394201" w:rsidRPr="005E641E" w:rsidRDefault="00394201" w:rsidP="004A6A25">
      <w:pPr>
        <w:numPr>
          <w:ilvl w:val="0"/>
          <w:numId w:val="15"/>
        </w:numPr>
        <w:spacing w:after="0" w:line="240" w:lineRule="auto"/>
        <w:ind w:right="-1"/>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В случаях, предусмотренных пунктом </w:t>
      </w:r>
      <w:r w:rsidR="003665B9" w:rsidRPr="005E641E">
        <w:rPr>
          <w:rFonts w:ascii="Times New Roman" w:eastAsia="Times New Roman" w:hAnsi="Times New Roman"/>
          <w:sz w:val="24"/>
          <w:szCs w:val="24"/>
        </w:rPr>
        <w:t>9</w:t>
      </w:r>
      <w:r w:rsidRPr="005E641E">
        <w:rPr>
          <w:rFonts w:ascii="Times New Roman" w:eastAsia="Times New Roman" w:hAnsi="Times New Roman"/>
          <w:sz w:val="24"/>
          <w:szCs w:val="24"/>
        </w:rPr>
        <w:t xml:space="preserve"> настоящего Договора, подача заявления осуществляется только в местах приема заявлений о наступлении страховых случаев </w:t>
      </w:r>
      <w:proofErr w:type="spellStart"/>
      <w:r w:rsidRPr="005E641E">
        <w:rPr>
          <w:rFonts w:ascii="Times New Roman" w:eastAsia="Times New Roman" w:hAnsi="Times New Roman"/>
          <w:sz w:val="24"/>
          <w:szCs w:val="24"/>
        </w:rPr>
        <w:t>Белгосстрах</w:t>
      </w:r>
      <w:proofErr w:type="spellEnd"/>
      <w:r w:rsidRPr="005E641E">
        <w:rPr>
          <w:rFonts w:ascii="Times New Roman" w:eastAsia="Times New Roman" w:hAnsi="Times New Roman"/>
          <w:sz w:val="24"/>
          <w:szCs w:val="24"/>
        </w:rPr>
        <w:t xml:space="preserve">. Точные адреса указанных мест размещены на сайте </w:t>
      </w:r>
      <w:hyperlink r:id="rId8" w:history="1">
        <w:r w:rsidRPr="005E641E">
          <w:rPr>
            <w:rFonts w:ascii="Times New Roman" w:eastAsia="Times New Roman" w:hAnsi="Times New Roman"/>
            <w:color w:val="0563C1"/>
            <w:sz w:val="24"/>
            <w:szCs w:val="24"/>
            <w:u w:val="single"/>
          </w:rPr>
          <w:t>http://bgs.by/</w:t>
        </w:r>
      </w:hyperlink>
      <w:r w:rsidRPr="005E641E">
        <w:rPr>
          <w:rFonts w:ascii="Times New Roman" w:eastAsia="Times New Roman" w:hAnsi="Times New Roman"/>
          <w:sz w:val="24"/>
          <w:szCs w:val="24"/>
        </w:rPr>
        <w:t>. При подаче заявления о</w:t>
      </w:r>
      <w:r w:rsidR="004958C5" w:rsidRPr="005E641E">
        <w:rPr>
          <w:rFonts w:ascii="Times New Roman" w:eastAsia="Times New Roman" w:hAnsi="Times New Roman"/>
          <w:sz w:val="24"/>
          <w:szCs w:val="24"/>
        </w:rPr>
        <w:t xml:space="preserve">б </w:t>
      </w:r>
      <w:r w:rsidRPr="005E641E">
        <w:rPr>
          <w:rFonts w:ascii="Times New Roman" w:eastAsia="Times New Roman" w:hAnsi="Times New Roman"/>
          <w:sz w:val="24"/>
          <w:szCs w:val="24"/>
        </w:rPr>
        <w:t xml:space="preserve">утрате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в результате его хищения </w:t>
      </w:r>
      <w:r w:rsidR="00A83BB9" w:rsidRPr="005E641E">
        <w:rPr>
          <w:rFonts w:ascii="Times New Roman" w:eastAsia="Times New Roman" w:hAnsi="Times New Roman"/>
          <w:sz w:val="24"/>
          <w:szCs w:val="24"/>
        </w:rPr>
        <w:t>Заказчик</w:t>
      </w:r>
      <w:r w:rsidRPr="005E641E">
        <w:rPr>
          <w:rFonts w:ascii="Times New Roman" w:eastAsia="Times New Roman" w:hAnsi="Times New Roman"/>
          <w:sz w:val="24"/>
          <w:szCs w:val="24"/>
        </w:rPr>
        <w:t xml:space="preserve"> обязуется предоставлять представителю </w:t>
      </w:r>
      <w:proofErr w:type="spellStart"/>
      <w:r w:rsidRPr="005E641E">
        <w:rPr>
          <w:rFonts w:ascii="Times New Roman" w:eastAsia="Times New Roman" w:hAnsi="Times New Roman"/>
          <w:sz w:val="24"/>
          <w:szCs w:val="24"/>
        </w:rPr>
        <w:t>Белгосстрах</w:t>
      </w:r>
      <w:proofErr w:type="spellEnd"/>
      <w:r w:rsidRPr="005E641E">
        <w:rPr>
          <w:rFonts w:ascii="Times New Roman" w:eastAsia="Times New Roman" w:hAnsi="Times New Roman"/>
          <w:sz w:val="24"/>
          <w:szCs w:val="24"/>
        </w:rPr>
        <w:t xml:space="preserve"> следующие документы:</w:t>
      </w:r>
    </w:p>
    <w:p w14:paraId="7352F18A" w14:textId="1510F212" w:rsidR="00AB61D7" w:rsidRPr="005E641E" w:rsidRDefault="00394201" w:rsidP="00AB61D7">
      <w:pPr>
        <w:numPr>
          <w:ilvl w:val="0"/>
          <w:numId w:val="20"/>
        </w:numPr>
        <w:spacing w:after="0" w:line="240" w:lineRule="auto"/>
        <w:ind w:right="26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lastRenderedPageBreak/>
        <w:t xml:space="preserve">сертификат </w:t>
      </w:r>
      <w:r w:rsidR="004A6A25" w:rsidRPr="005E641E">
        <w:rPr>
          <w:rFonts w:ascii="Times New Roman" w:eastAsia="Times New Roman" w:hAnsi="Times New Roman"/>
          <w:sz w:val="24"/>
          <w:szCs w:val="24"/>
        </w:rPr>
        <w:t>Сервисной</w:t>
      </w:r>
      <w:r w:rsidR="00923377" w:rsidRPr="005E641E">
        <w:rPr>
          <w:rFonts w:ascii="Times New Roman" w:eastAsia="Times New Roman" w:hAnsi="Times New Roman"/>
          <w:sz w:val="24"/>
          <w:szCs w:val="24"/>
        </w:rPr>
        <w:t xml:space="preserve"> </w:t>
      </w:r>
      <w:r w:rsidRPr="005E641E">
        <w:rPr>
          <w:rFonts w:ascii="Times New Roman" w:eastAsia="Times New Roman" w:hAnsi="Times New Roman"/>
          <w:sz w:val="24"/>
          <w:szCs w:val="24"/>
        </w:rPr>
        <w:t xml:space="preserve">программы </w:t>
      </w:r>
      <w:r w:rsidR="004A6A25" w:rsidRPr="005E641E">
        <w:rPr>
          <w:rFonts w:ascii="Times New Roman" w:eastAsia="Times New Roman" w:hAnsi="Times New Roman"/>
          <w:sz w:val="24"/>
          <w:szCs w:val="24"/>
        </w:rPr>
        <w:t>«</w:t>
      </w:r>
      <w:r w:rsidR="00E76B77" w:rsidRPr="005E641E">
        <w:rPr>
          <w:rFonts w:ascii="Times New Roman" w:eastAsia="Times New Roman" w:hAnsi="Times New Roman"/>
          <w:sz w:val="24"/>
          <w:szCs w:val="24"/>
        </w:rPr>
        <w:t>СМАРТ-защита</w:t>
      </w:r>
      <w:r w:rsidR="004A6A25" w:rsidRPr="005E641E">
        <w:rPr>
          <w:rFonts w:ascii="Times New Roman" w:eastAsia="Times New Roman" w:hAnsi="Times New Roman"/>
          <w:sz w:val="24"/>
          <w:szCs w:val="24"/>
        </w:rPr>
        <w:t>»</w:t>
      </w:r>
      <w:r w:rsidRPr="005E641E">
        <w:rPr>
          <w:rFonts w:ascii="Times New Roman" w:eastAsia="Times New Roman" w:hAnsi="Times New Roman"/>
          <w:sz w:val="24"/>
          <w:szCs w:val="24"/>
        </w:rPr>
        <w:t>;</w:t>
      </w:r>
    </w:p>
    <w:p w14:paraId="37C41D86" w14:textId="77777777" w:rsidR="00394201" w:rsidRPr="005E641E" w:rsidRDefault="00394201" w:rsidP="00394201">
      <w:pPr>
        <w:numPr>
          <w:ilvl w:val="0"/>
          <w:numId w:val="20"/>
        </w:numPr>
        <w:spacing w:after="0" w:line="240" w:lineRule="auto"/>
        <w:ind w:right="26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уведомление о возбуждении уголовного дела по факту хищения.</w:t>
      </w:r>
    </w:p>
    <w:p w14:paraId="79AD7AAA" w14:textId="77777777" w:rsidR="00394201" w:rsidRPr="005E641E" w:rsidRDefault="00394201" w:rsidP="00394201">
      <w:pPr>
        <w:numPr>
          <w:ilvl w:val="0"/>
          <w:numId w:val="15"/>
        </w:numPr>
        <w:tabs>
          <w:tab w:val="left" w:pos="708"/>
        </w:tabs>
        <w:spacing w:after="0" w:line="240" w:lineRule="auto"/>
        <w:ind w:firstLine="7"/>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При необходимости произвести ремонт на сумму, превышающую стоимость ремонта, </w:t>
      </w:r>
      <w:r w:rsidR="002E3428" w:rsidRPr="005E641E">
        <w:rPr>
          <w:rFonts w:ascii="Times New Roman" w:eastAsia="Times New Roman" w:hAnsi="Times New Roman"/>
          <w:sz w:val="24"/>
          <w:szCs w:val="24"/>
        </w:rPr>
        <w:t>покрываемую Договором</w:t>
      </w:r>
      <w:r w:rsidRPr="005E641E">
        <w:rPr>
          <w:rFonts w:ascii="Times New Roman" w:eastAsia="Times New Roman" w:hAnsi="Times New Roman"/>
          <w:sz w:val="24"/>
          <w:szCs w:val="24"/>
        </w:rPr>
        <w:t xml:space="preserve">, </w:t>
      </w:r>
      <w:r w:rsidR="00A83BB9" w:rsidRPr="005E641E">
        <w:rPr>
          <w:rFonts w:ascii="Times New Roman" w:eastAsia="Times New Roman" w:hAnsi="Times New Roman"/>
          <w:sz w:val="24"/>
          <w:szCs w:val="24"/>
        </w:rPr>
        <w:t>Заказчик</w:t>
      </w:r>
      <w:r w:rsidRPr="005E641E">
        <w:rPr>
          <w:rFonts w:ascii="Times New Roman" w:eastAsia="Times New Roman" w:hAnsi="Times New Roman"/>
          <w:sz w:val="24"/>
          <w:szCs w:val="24"/>
        </w:rPr>
        <w:t xml:space="preserve"> может доплатить разницу в стоимости ремонта непосредственно ЕСЦ. При отказе от доплаты ремонт не производится и стоимость </w:t>
      </w:r>
      <w:r w:rsidR="002E3428" w:rsidRPr="005E641E">
        <w:rPr>
          <w:rFonts w:ascii="Times New Roman" w:eastAsia="Times New Roman" w:hAnsi="Times New Roman"/>
          <w:sz w:val="24"/>
          <w:szCs w:val="24"/>
        </w:rPr>
        <w:t xml:space="preserve">Договора </w:t>
      </w:r>
      <w:r w:rsidRPr="005E641E">
        <w:rPr>
          <w:rFonts w:ascii="Times New Roman" w:eastAsia="Times New Roman" w:hAnsi="Times New Roman"/>
          <w:sz w:val="24"/>
          <w:szCs w:val="24"/>
        </w:rPr>
        <w:t>или неиспользованная часть стоимости</w:t>
      </w:r>
      <w:r w:rsidR="002E3428" w:rsidRPr="005E641E">
        <w:rPr>
          <w:rFonts w:ascii="Times New Roman" w:eastAsia="Times New Roman" w:hAnsi="Times New Roman"/>
          <w:sz w:val="24"/>
          <w:szCs w:val="24"/>
        </w:rPr>
        <w:t xml:space="preserve"> ремонта,</w:t>
      </w:r>
      <w:r w:rsidRPr="005E641E">
        <w:rPr>
          <w:rFonts w:ascii="Times New Roman" w:eastAsia="Times New Roman" w:hAnsi="Times New Roman"/>
          <w:sz w:val="24"/>
          <w:szCs w:val="24"/>
        </w:rPr>
        <w:t xml:space="preserve"> </w:t>
      </w:r>
      <w:r w:rsidR="002E3428" w:rsidRPr="005E641E">
        <w:rPr>
          <w:rFonts w:ascii="Times New Roman" w:eastAsia="Times New Roman" w:hAnsi="Times New Roman"/>
          <w:sz w:val="24"/>
          <w:szCs w:val="24"/>
        </w:rPr>
        <w:t xml:space="preserve">покрываемой Договором, </w:t>
      </w:r>
      <w:r w:rsidR="00A83BB9" w:rsidRPr="005E641E">
        <w:rPr>
          <w:rFonts w:ascii="Times New Roman" w:eastAsia="Times New Roman" w:hAnsi="Times New Roman"/>
          <w:sz w:val="24"/>
          <w:szCs w:val="24"/>
        </w:rPr>
        <w:t>Заказ</w:t>
      </w:r>
      <w:bookmarkStart w:id="9" w:name="_GoBack"/>
      <w:bookmarkEnd w:id="9"/>
      <w:r w:rsidR="00A83BB9" w:rsidRPr="005E641E">
        <w:rPr>
          <w:rFonts w:ascii="Times New Roman" w:eastAsia="Times New Roman" w:hAnsi="Times New Roman"/>
          <w:sz w:val="24"/>
          <w:szCs w:val="24"/>
        </w:rPr>
        <w:t>чику</w:t>
      </w:r>
      <w:r w:rsidR="004A6A25" w:rsidRPr="005E641E">
        <w:rPr>
          <w:rFonts w:ascii="Times New Roman" w:eastAsia="Times New Roman" w:hAnsi="Times New Roman"/>
          <w:sz w:val="24"/>
          <w:szCs w:val="24"/>
        </w:rPr>
        <w:t xml:space="preserve"> </w:t>
      </w:r>
      <w:r w:rsidRPr="005E641E">
        <w:rPr>
          <w:rFonts w:ascii="Times New Roman" w:eastAsia="Times New Roman" w:hAnsi="Times New Roman"/>
          <w:sz w:val="24"/>
          <w:szCs w:val="24"/>
        </w:rPr>
        <w:t>не возвращается.</w:t>
      </w:r>
      <w:r w:rsidR="006C5D1D" w:rsidRPr="005E641E">
        <w:rPr>
          <w:rFonts w:ascii="Times New Roman" w:eastAsia="Times New Roman" w:hAnsi="Times New Roman"/>
          <w:sz w:val="24"/>
          <w:szCs w:val="24"/>
        </w:rPr>
        <w:t xml:space="preserve"> В случае отказа от доплаты ЕСЦ </w:t>
      </w:r>
      <w:r w:rsidR="006342C5" w:rsidRPr="005E641E">
        <w:rPr>
          <w:rFonts w:ascii="Times New Roman" w:eastAsia="Times New Roman" w:hAnsi="Times New Roman"/>
          <w:sz w:val="24"/>
          <w:szCs w:val="24"/>
        </w:rPr>
        <w:t xml:space="preserve">по своему усмотрению вправе </w:t>
      </w:r>
      <w:r w:rsidR="006C5D1D" w:rsidRPr="005E641E">
        <w:rPr>
          <w:rFonts w:ascii="Times New Roman" w:eastAsia="Times New Roman" w:hAnsi="Times New Roman"/>
          <w:sz w:val="24"/>
          <w:szCs w:val="24"/>
        </w:rPr>
        <w:t>приобрести</w:t>
      </w:r>
      <w:r w:rsidR="006342C5" w:rsidRPr="005E641E">
        <w:rPr>
          <w:rFonts w:ascii="Times New Roman" w:eastAsia="Times New Roman" w:hAnsi="Times New Roman"/>
          <w:sz w:val="24"/>
          <w:szCs w:val="24"/>
        </w:rPr>
        <w:t xml:space="preserve"> в собственность Оборудование Заказчика по согласованной с ним стоимости.</w:t>
      </w:r>
    </w:p>
    <w:p w14:paraId="0F47B58F" w14:textId="419B4DB9" w:rsidR="00630AA3" w:rsidRPr="005E641E" w:rsidRDefault="004A6A25" w:rsidP="00394201">
      <w:pPr>
        <w:numPr>
          <w:ilvl w:val="0"/>
          <w:numId w:val="15"/>
        </w:numPr>
        <w:tabs>
          <w:tab w:val="left" w:pos="708"/>
        </w:tabs>
        <w:spacing w:after="0" w:line="240" w:lineRule="auto"/>
        <w:ind w:firstLine="7"/>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Стоимость </w:t>
      </w:r>
      <w:r w:rsidR="00630AA3" w:rsidRPr="005E641E">
        <w:rPr>
          <w:rFonts w:ascii="Times New Roman" w:eastAsia="Times New Roman" w:hAnsi="Times New Roman"/>
          <w:sz w:val="24"/>
          <w:szCs w:val="24"/>
        </w:rPr>
        <w:t>Договора и стоимость ремонта, покрываемая Договором, определяется</w:t>
      </w:r>
      <w:r w:rsidRPr="005E641E">
        <w:rPr>
          <w:rFonts w:ascii="Times New Roman" w:eastAsia="Times New Roman" w:hAnsi="Times New Roman"/>
          <w:sz w:val="24"/>
          <w:szCs w:val="24"/>
        </w:rPr>
        <w:t xml:space="preserve"> по прейскуранту ЕСЦ</w:t>
      </w:r>
      <w:r w:rsidR="00630AA3" w:rsidRPr="005E641E">
        <w:rPr>
          <w:rFonts w:ascii="Times New Roman" w:eastAsia="Times New Roman" w:hAnsi="Times New Roman"/>
          <w:sz w:val="24"/>
          <w:szCs w:val="24"/>
        </w:rPr>
        <w:t xml:space="preserve"> и указываются в сертификате Сервисно</w:t>
      </w:r>
      <w:r w:rsidR="00BA5839" w:rsidRPr="005E641E">
        <w:rPr>
          <w:rFonts w:ascii="Times New Roman" w:eastAsia="Times New Roman" w:hAnsi="Times New Roman"/>
          <w:sz w:val="24"/>
          <w:szCs w:val="24"/>
        </w:rPr>
        <w:t>й</w:t>
      </w:r>
      <w:r w:rsidR="00630AA3" w:rsidRPr="005E641E">
        <w:rPr>
          <w:rFonts w:ascii="Times New Roman" w:eastAsia="Times New Roman" w:hAnsi="Times New Roman"/>
          <w:sz w:val="24"/>
          <w:szCs w:val="24"/>
        </w:rPr>
        <w:t xml:space="preserve"> программы «</w:t>
      </w:r>
      <w:r w:rsidR="00E76B77" w:rsidRPr="005E641E">
        <w:rPr>
          <w:rFonts w:ascii="Times New Roman" w:eastAsia="Times New Roman" w:hAnsi="Times New Roman"/>
          <w:sz w:val="24"/>
          <w:szCs w:val="24"/>
        </w:rPr>
        <w:t>СМАРТ-защита</w:t>
      </w:r>
      <w:r w:rsidR="00630AA3" w:rsidRPr="005E641E">
        <w:rPr>
          <w:rFonts w:ascii="Times New Roman" w:eastAsia="Times New Roman" w:hAnsi="Times New Roman"/>
          <w:sz w:val="24"/>
          <w:szCs w:val="24"/>
        </w:rPr>
        <w:t>»</w:t>
      </w:r>
    </w:p>
    <w:p w14:paraId="4D0CF4B5" w14:textId="77777777" w:rsidR="00394201" w:rsidRPr="005E641E" w:rsidRDefault="00394201" w:rsidP="00630AA3">
      <w:pPr>
        <w:tabs>
          <w:tab w:val="left" w:pos="708"/>
        </w:tabs>
        <w:spacing w:after="0" w:line="240" w:lineRule="auto"/>
        <w:ind w:left="7"/>
        <w:jc w:val="both"/>
        <w:rPr>
          <w:rFonts w:ascii="Times New Roman" w:eastAsia="Times New Roman" w:hAnsi="Times New Roman"/>
          <w:sz w:val="24"/>
          <w:szCs w:val="24"/>
        </w:rPr>
      </w:pPr>
      <w:r w:rsidRPr="005E641E">
        <w:rPr>
          <w:rFonts w:ascii="Times New Roman" w:eastAsia="Times New Roman" w:hAnsi="Times New Roman"/>
          <w:sz w:val="24"/>
          <w:szCs w:val="24"/>
        </w:rPr>
        <w:t>Стоимость ремонта</w:t>
      </w:r>
      <w:r w:rsidR="004A6A25" w:rsidRPr="005E641E">
        <w:rPr>
          <w:rFonts w:ascii="Times New Roman" w:eastAsia="Times New Roman" w:hAnsi="Times New Roman"/>
          <w:sz w:val="24"/>
          <w:szCs w:val="24"/>
        </w:rPr>
        <w:t xml:space="preserve"> </w:t>
      </w:r>
      <w:r w:rsidR="00B53B8D" w:rsidRPr="005E641E">
        <w:rPr>
          <w:rFonts w:ascii="Times New Roman" w:eastAsia="Times New Roman" w:hAnsi="Times New Roman"/>
          <w:sz w:val="24"/>
          <w:szCs w:val="24"/>
        </w:rPr>
        <w:t>О</w:t>
      </w:r>
      <w:r w:rsidR="004A6A25" w:rsidRPr="005E641E">
        <w:rPr>
          <w:rFonts w:ascii="Times New Roman" w:eastAsia="Times New Roman" w:hAnsi="Times New Roman"/>
          <w:sz w:val="24"/>
          <w:szCs w:val="24"/>
        </w:rPr>
        <w:t>борудования</w:t>
      </w:r>
      <w:r w:rsidRPr="005E641E">
        <w:rPr>
          <w:rFonts w:ascii="Times New Roman" w:eastAsia="Times New Roman" w:hAnsi="Times New Roman"/>
          <w:sz w:val="24"/>
          <w:szCs w:val="24"/>
        </w:rPr>
        <w:t xml:space="preserve"> определяется по Прейскуранту ЕСЦ, действующему на дату оказания услуги по ремонту.</w:t>
      </w:r>
    </w:p>
    <w:p w14:paraId="7886592D" w14:textId="2E267490" w:rsidR="009A78FA" w:rsidRPr="005E641E" w:rsidRDefault="009A78FA" w:rsidP="00394201">
      <w:pPr>
        <w:numPr>
          <w:ilvl w:val="0"/>
          <w:numId w:val="16"/>
        </w:numPr>
        <w:tabs>
          <w:tab w:val="left" w:pos="708"/>
        </w:tabs>
        <w:spacing w:after="0" w:line="240" w:lineRule="auto"/>
        <w:ind w:left="0" w:firstLine="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В случае расторжения договора купли-продажи Оборудования (при подтверждении недостатка АСЦ или экспертной организацией либо при вынесении соответствующего решения суда) настоящий Договор считается прекращенным и ЕСЦ имеет право на часть стоимости услуг, уплаченной Заказчиком при заключении настоящего Договора, пропорционально времени, в течение которого действовал настоящий Договор (в данном случае ЕСЦ по требованию Заказчика возвращает часть стоимости услуг (рассчитанную в пропорции) за неоконченный срок действия Договора).</w:t>
      </w:r>
    </w:p>
    <w:p w14:paraId="145287AA" w14:textId="3D2B45F2" w:rsidR="009A78FA" w:rsidRPr="005E641E" w:rsidRDefault="009A78FA" w:rsidP="009A78FA">
      <w:pPr>
        <w:tabs>
          <w:tab w:val="left" w:pos="708"/>
        </w:tabs>
        <w:spacing w:after="0" w:line="240" w:lineRule="auto"/>
        <w:contextualSpacing/>
        <w:jc w:val="both"/>
        <w:rPr>
          <w:rFonts w:ascii="Times New Roman" w:eastAsia="Times New Roman" w:hAnsi="Times New Roman"/>
          <w:sz w:val="24"/>
          <w:szCs w:val="24"/>
        </w:rPr>
      </w:pPr>
    </w:p>
    <w:p w14:paraId="28444ED1"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i/>
          <w:sz w:val="20"/>
          <w:szCs w:val="20"/>
        </w:rPr>
      </w:pPr>
      <w:r w:rsidRPr="005E641E">
        <w:rPr>
          <w:rFonts w:ascii="Times New Roman" w:eastAsia="Times New Roman" w:hAnsi="Times New Roman"/>
          <w:i/>
          <w:sz w:val="20"/>
          <w:szCs w:val="20"/>
        </w:rPr>
        <w:t>Пример расчёта суммы за неоконченный срок действия Договора, подлежащей возврату Заказчику.</w:t>
      </w:r>
    </w:p>
    <w:p w14:paraId="5F9064FE"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u w:val="single"/>
        </w:rPr>
      </w:pPr>
      <w:r w:rsidRPr="005E641E">
        <w:rPr>
          <w:rFonts w:ascii="Times New Roman" w:eastAsia="Times New Roman" w:hAnsi="Times New Roman"/>
          <w:sz w:val="20"/>
          <w:szCs w:val="20"/>
          <w:u w:val="single"/>
        </w:rPr>
        <w:t>Исходные данные:</w:t>
      </w:r>
    </w:p>
    <w:p w14:paraId="417F3F89"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rPr>
      </w:pPr>
      <w:r w:rsidRPr="005E641E">
        <w:rPr>
          <w:rFonts w:ascii="Times New Roman" w:eastAsia="Times New Roman" w:hAnsi="Times New Roman"/>
          <w:sz w:val="20"/>
          <w:szCs w:val="20"/>
        </w:rPr>
        <w:t>Дата заключения Публичного договора (выдачи Сертификата): 20.01.2026.</w:t>
      </w:r>
    </w:p>
    <w:p w14:paraId="49B54DC0"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rPr>
      </w:pPr>
      <w:r w:rsidRPr="005E641E">
        <w:rPr>
          <w:rFonts w:ascii="Times New Roman" w:eastAsia="Times New Roman" w:hAnsi="Times New Roman"/>
          <w:sz w:val="20"/>
          <w:szCs w:val="20"/>
        </w:rPr>
        <w:t>Срок действия Публичного договора: до 20.01.2027 включительно.</w:t>
      </w:r>
    </w:p>
    <w:p w14:paraId="4B749691"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rPr>
      </w:pPr>
      <w:r w:rsidRPr="005E641E">
        <w:rPr>
          <w:rFonts w:ascii="Times New Roman" w:eastAsia="Times New Roman" w:hAnsi="Times New Roman"/>
          <w:sz w:val="20"/>
          <w:szCs w:val="20"/>
        </w:rPr>
        <w:t xml:space="preserve">Стоимость Публичного договора: 40,00 </w:t>
      </w:r>
      <w:proofErr w:type="spellStart"/>
      <w:r w:rsidRPr="005E641E">
        <w:rPr>
          <w:rFonts w:ascii="Times New Roman" w:eastAsia="Times New Roman" w:hAnsi="Times New Roman"/>
          <w:sz w:val="20"/>
          <w:szCs w:val="20"/>
        </w:rPr>
        <w:t>бел.руб</w:t>
      </w:r>
      <w:proofErr w:type="spellEnd"/>
      <w:r w:rsidRPr="005E641E">
        <w:rPr>
          <w:rFonts w:ascii="Times New Roman" w:eastAsia="Times New Roman" w:hAnsi="Times New Roman"/>
          <w:sz w:val="20"/>
          <w:szCs w:val="20"/>
        </w:rPr>
        <w:t>.</w:t>
      </w:r>
    </w:p>
    <w:p w14:paraId="52C10E05"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rPr>
      </w:pPr>
      <w:r w:rsidRPr="005E641E">
        <w:rPr>
          <w:rFonts w:ascii="Times New Roman" w:eastAsia="Times New Roman" w:hAnsi="Times New Roman"/>
          <w:sz w:val="20"/>
          <w:szCs w:val="20"/>
        </w:rPr>
        <w:t xml:space="preserve">Сумма покрытия Публичного договора: 200,00 </w:t>
      </w:r>
      <w:proofErr w:type="spellStart"/>
      <w:r w:rsidRPr="005E641E">
        <w:rPr>
          <w:rFonts w:ascii="Times New Roman" w:eastAsia="Times New Roman" w:hAnsi="Times New Roman"/>
          <w:sz w:val="20"/>
          <w:szCs w:val="20"/>
        </w:rPr>
        <w:t>бел.руб</w:t>
      </w:r>
      <w:proofErr w:type="spellEnd"/>
      <w:r w:rsidRPr="005E641E">
        <w:rPr>
          <w:rFonts w:ascii="Times New Roman" w:eastAsia="Times New Roman" w:hAnsi="Times New Roman"/>
          <w:sz w:val="20"/>
          <w:szCs w:val="20"/>
        </w:rPr>
        <w:t>.</w:t>
      </w:r>
    </w:p>
    <w:p w14:paraId="5343AB62"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rPr>
      </w:pPr>
      <w:r w:rsidRPr="005E641E">
        <w:rPr>
          <w:rFonts w:ascii="Times New Roman" w:eastAsia="Times New Roman" w:hAnsi="Times New Roman"/>
          <w:sz w:val="20"/>
          <w:szCs w:val="20"/>
        </w:rPr>
        <w:t>Дата расторжения договора купли-продажи Оборудования: 08.07.2026.</w:t>
      </w:r>
    </w:p>
    <w:p w14:paraId="6612B913"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u w:val="single"/>
        </w:rPr>
      </w:pPr>
      <w:r w:rsidRPr="005E641E">
        <w:rPr>
          <w:rFonts w:ascii="Times New Roman" w:eastAsia="Times New Roman" w:hAnsi="Times New Roman"/>
          <w:sz w:val="20"/>
          <w:szCs w:val="20"/>
          <w:u w:val="single"/>
        </w:rPr>
        <w:t>Расчёт:</w:t>
      </w:r>
    </w:p>
    <w:p w14:paraId="7752EC02"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u w:val="single"/>
        </w:rPr>
      </w:pPr>
      <w:r w:rsidRPr="005E641E">
        <w:rPr>
          <w:rFonts w:ascii="Times New Roman" w:eastAsia="Times New Roman" w:hAnsi="Times New Roman"/>
          <w:sz w:val="20"/>
          <w:szCs w:val="20"/>
          <w:u w:val="single"/>
        </w:rPr>
        <w:t xml:space="preserve">ЕСЦ возвращает Заказчику: 40,00 </w:t>
      </w:r>
      <w:proofErr w:type="spellStart"/>
      <w:r w:rsidRPr="005E641E">
        <w:rPr>
          <w:rFonts w:ascii="Times New Roman" w:eastAsia="Times New Roman" w:hAnsi="Times New Roman"/>
          <w:sz w:val="20"/>
          <w:szCs w:val="20"/>
          <w:u w:val="single"/>
        </w:rPr>
        <w:t>бел.руб</w:t>
      </w:r>
      <w:proofErr w:type="spellEnd"/>
      <w:r w:rsidRPr="005E641E">
        <w:rPr>
          <w:rFonts w:ascii="Times New Roman" w:eastAsia="Times New Roman" w:hAnsi="Times New Roman"/>
          <w:sz w:val="20"/>
          <w:szCs w:val="20"/>
          <w:u w:val="single"/>
        </w:rPr>
        <w:t xml:space="preserve">. (стоимость Публичного договора) * 196 (число оставшихся дней действия Публичного договора) / 365 (количество дней срока действия Публичного договора) = 21,48 </w:t>
      </w:r>
      <w:proofErr w:type="spellStart"/>
      <w:r w:rsidRPr="005E641E">
        <w:rPr>
          <w:rFonts w:ascii="Times New Roman" w:eastAsia="Times New Roman" w:hAnsi="Times New Roman"/>
          <w:sz w:val="20"/>
          <w:szCs w:val="20"/>
          <w:u w:val="single"/>
        </w:rPr>
        <w:t>бел.руб</w:t>
      </w:r>
      <w:proofErr w:type="spellEnd"/>
      <w:r w:rsidRPr="005E641E">
        <w:rPr>
          <w:rFonts w:ascii="Times New Roman" w:eastAsia="Times New Roman" w:hAnsi="Times New Roman"/>
          <w:sz w:val="20"/>
          <w:szCs w:val="20"/>
          <w:u w:val="single"/>
        </w:rPr>
        <w:t>.</w:t>
      </w:r>
    </w:p>
    <w:p w14:paraId="43350E53"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0"/>
          <w:szCs w:val="20"/>
        </w:rPr>
      </w:pPr>
      <w:r w:rsidRPr="005E641E">
        <w:rPr>
          <w:rFonts w:ascii="Times New Roman" w:eastAsia="Times New Roman" w:hAnsi="Times New Roman"/>
          <w:sz w:val="20"/>
          <w:szCs w:val="20"/>
        </w:rPr>
        <w:t>*Под оставшимися днями понимается разница между 365 днями в году (количество дней действия Публичного договора) и количеством завершенных дней с момента заключения Публичного договора (выдачи Сертификата, включительно) до дня расторжения договора купли-продажи Оборудования (включительно)».</w:t>
      </w:r>
    </w:p>
    <w:p w14:paraId="50F589E1" w14:textId="77777777" w:rsidR="009A78FA" w:rsidRPr="005E641E" w:rsidRDefault="009A78FA" w:rsidP="009A78FA">
      <w:pPr>
        <w:tabs>
          <w:tab w:val="left" w:pos="708"/>
        </w:tabs>
        <w:spacing w:after="0" w:line="240" w:lineRule="auto"/>
        <w:contextualSpacing/>
        <w:jc w:val="both"/>
        <w:rPr>
          <w:rFonts w:ascii="Times New Roman" w:eastAsia="Times New Roman" w:hAnsi="Times New Roman"/>
          <w:sz w:val="24"/>
          <w:szCs w:val="24"/>
        </w:rPr>
      </w:pPr>
    </w:p>
    <w:p w14:paraId="37BCB7ED" w14:textId="391F1571" w:rsidR="00A0213E" w:rsidRPr="005E641E" w:rsidRDefault="00394201" w:rsidP="00394201">
      <w:pPr>
        <w:numPr>
          <w:ilvl w:val="0"/>
          <w:numId w:val="16"/>
        </w:numPr>
        <w:tabs>
          <w:tab w:val="left" w:pos="708"/>
        </w:tabs>
        <w:spacing w:after="0" w:line="240" w:lineRule="auto"/>
        <w:ind w:left="0" w:firstLine="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В случае гарантийной замены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w:t>
      </w:r>
      <w:r w:rsidR="00662E88" w:rsidRPr="005E641E">
        <w:rPr>
          <w:rFonts w:ascii="Times New Roman" w:eastAsia="Times New Roman" w:hAnsi="Times New Roman"/>
          <w:sz w:val="24"/>
          <w:szCs w:val="24"/>
        </w:rPr>
        <w:t>(</w:t>
      </w:r>
      <w:r w:rsidR="00662E88" w:rsidRPr="005E641E">
        <w:rPr>
          <w:rFonts w:ascii="Times New Roman" w:hAnsi="Times New Roman"/>
          <w:sz w:val="24"/>
          <w:szCs w:val="24"/>
        </w:rPr>
        <w:t>при подтверждении недостатка АСЦ или экспертной организацией либо при вынесении соответствующего решения суда</w:t>
      </w:r>
      <w:r w:rsidR="00662E88" w:rsidRPr="005E641E">
        <w:rPr>
          <w:rFonts w:ascii="Times New Roman" w:eastAsia="Times New Roman" w:hAnsi="Times New Roman"/>
          <w:sz w:val="24"/>
          <w:szCs w:val="24"/>
        </w:rPr>
        <w:t xml:space="preserve">) </w:t>
      </w:r>
      <w:r w:rsidR="00CD3E99" w:rsidRPr="005E641E">
        <w:rPr>
          <w:rFonts w:ascii="Times New Roman" w:eastAsia="Times New Roman" w:hAnsi="Times New Roman"/>
          <w:sz w:val="24"/>
          <w:szCs w:val="24"/>
        </w:rPr>
        <w:t xml:space="preserve">услуги ЕСЦ предоставляются </w:t>
      </w:r>
      <w:r w:rsidR="00A83BB9" w:rsidRPr="005E641E">
        <w:rPr>
          <w:rFonts w:ascii="Times New Roman" w:eastAsia="Times New Roman" w:hAnsi="Times New Roman"/>
          <w:sz w:val="24"/>
          <w:szCs w:val="24"/>
        </w:rPr>
        <w:t>Заказчика</w:t>
      </w:r>
      <w:r w:rsidR="004D3C6D" w:rsidRPr="005E641E">
        <w:rPr>
          <w:rFonts w:ascii="Times New Roman" w:eastAsia="Times New Roman" w:hAnsi="Times New Roman"/>
          <w:sz w:val="24"/>
          <w:szCs w:val="24"/>
        </w:rPr>
        <w:t>м</w:t>
      </w:r>
      <w:r w:rsidR="00CD3E99" w:rsidRPr="005E641E">
        <w:rPr>
          <w:rFonts w:ascii="Times New Roman" w:eastAsia="Times New Roman" w:hAnsi="Times New Roman"/>
          <w:sz w:val="24"/>
          <w:szCs w:val="24"/>
        </w:rPr>
        <w:t xml:space="preserve"> на тех же условиях, без изменения их стоимости. </w:t>
      </w:r>
      <w:r w:rsidR="0095600F" w:rsidRPr="005E641E">
        <w:rPr>
          <w:rFonts w:ascii="Times New Roman" w:eastAsia="Times New Roman" w:hAnsi="Times New Roman"/>
          <w:sz w:val="24"/>
          <w:szCs w:val="24"/>
        </w:rPr>
        <w:t>Н</w:t>
      </w:r>
      <w:r w:rsidR="00662E88" w:rsidRPr="005E641E">
        <w:rPr>
          <w:rFonts w:ascii="Times New Roman" w:eastAsia="Times New Roman" w:hAnsi="Times New Roman"/>
          <w:sz w:val="24"/>
          <w:szCs w:val="24"/>
        </w:rPr>
        <w:t xml:space="preserve">астоящий Договор </w:t>
      </w:r>
      <w:r w:rsidR="00CD3E99" w:rsidRPr="005E641E">
        <w:rPr>
          <w:rFonts w:ascii="Times New Roman" w:eastAsia="Times New Roman" w:hAnsi="Times New Roman"/>
          <w:sz w:val="24"/>
          <w:szCs w:val="24"/>
        </w:rPr>
        <w:t>продолжает своё действие</w:t>
      </w:r>
      <w:r w:rsidR="00662E88" w:rsidRPr="005E641E">
        <w:rPr>
          <w:rFonts w:ascii="Times New Roman" w:eastAsia="Times New Roman" w:hAnsi="Times New Roman"/>
          <w:sz w:val="24"/>
          <w:szCs w:val="24"/>
        </w:rPr>
        <w:t xml:space="preserve"> (отсчет ведется</w:t>
      </w:r>
      <w:r w:rsidR="00CD3E99" w:rsidRPr="005E641E">
        <w:rPr>
          <w:rFonts w:ascii="Times New Roman" w:eastAsia="Times New Roman" w:hAnsi="Times New Roman"/>
          <w:sz w:val="24"/>
          <w:szCs w:val="24"/>
        </w:rPr>
        <w:t xml:space="preserve"> </w:t>
      </w:r>
      <w:r w:rsidR="006F7C29" w:rsidRPr="005E641E">
        <w:rPr>
          <w:rFonts w:ascii="Times New Roman" w:eastAsia="Times New Roman" w:hAnsi="Times New Roman"/>
          <w:sz w:val="24"/>
          <w:szCs w:val="24"/>
        </w:rPr>
        <w:t>со дня</w:t>
      </w:r>
      <w:r w:rsidR="00E60BD5" w:rsidRPr="005E641E">
        <w:rPr>
          <w:rFonts w:ascii="Times New Roman" w:eastAsia="Times New Roman" w:hAnsi="Times New Roman"/>
          <w:sz w:val="24"/>
          <w:szCs w:val="24"/>
        </w:rPr>
        <w:t>, следующего за днём</w:t>
      </w:r>
      <w:r w:rsidR="00662E88" w:rsidRPr="005E641E">
        <w:rPr>
          <w:rFonts w:ascii="Times New Roman" w:eastAsia="Times New Roman" w:hAnsi="Times New Roman"/>
          <w:sz w:val="24"/>
          <w:szCs w:val="24"/>
        </w:rPr>
        <w:t xml:space="preserve"> выдачи сертификата «Расширенная СМАРТ гарантия»)</w:t>
      </w:r>
      <w:r w:rsidR="00E60BD5" w:rsidRPr="005E641E">
        <w:rPr>
          <w:rFonts w:ascii="Times New Roman" w:eastAsia="Times New Roman" w:hAnsi="Times New Roman"/>
          <w:sz w:val="24"/>
          <w:szCs w:val="24"/>
        </w:rPr>
        <w:t xml:space="preserve"> </w:t>
      </w:r>
      <w:r w:rsidR="00CD3E99" w:rsidRPr="005E641E">
        <w:rPr>
          <w:rFonts w:ascii="Times New Roman" w:eastAsia="Times New Roman" w:hAnsi="Times New Roman"/>
          <w:sz w:val="24"/>
          <w:szCs w:val="24"/>
        </w:rPr>
        <w:t xml:space="preserve">без каких-либо изменений, за исключением изменённых сведений об </w:t>
      </w:r>
      <w:r w:rsidR="00B53B8D" w:rsidRPr="005E641E">
        <w:rPr>
          <w:rFonts w:ascii="Times New Roman" w:eastAsia="Times New Roman" w:hAnsi="Times New Roman"/>
          <w:sz w:val="24"/>
          <w:szCs w:val="24"/>
        </w:rPr>
        <w:t>О</w:t>
      </w:r>
      <w:r w:rsidR="00CD3E99" w:rsidRPr="005E641E">
        <w:rPr>
          <w:rFonts w:ascii="Times New Roman" w:eastAsia="Times New Roman" w:hAnsi="Times New Roman"/>
          <w:sz w:val="24"/>
          <w:szCs w:val="24"/>
        </w:rPr>
        <w:t xml:space="preserve">борудовании. </w:t>
      </w:r>
    </w:p>
    <w:p w14:paraId="5DE8CA79" w14:textId="255F5D72" w:rsidR="00A0213E" w:rsidRPr="005E641E" w:rsidRDefault="00394201" w:rsidP="00A0213E">
      <w:pPr>
        <w:numPr>
          <w:ilvl w:val="0"/>
          <w:numId w:val="16"/>
        </w:numPr>
        <w:tabs>
          <w:tab w:val="left" w:pos="708"/>
        </w:tabs>
        <w:spacing w:after="0" w:line="240" w:lineRule="auto"/>
        <w:ind w:left="0" w:firstLine="0"/>
        <w:contextualSpacing/>
        <w:jc w:val="both"/>
        <w:rPr>
          <w:rFonts w:ascii="Times New Roman" w:eastAsia="Times New Roman" w:hAnsi="Times New Roman"/>
          <w:sz w:val="24"/>
          <w:szCs w:val="24"/>
        </w:rPr>
      </w:pPr>
      <w:bookmarkStart w:id="10" w:name="_Hlk94002825"/>
      <w:r w:rsidRPr="005E641E">
        <w:rPr>
          <w:rFonts w:ascii="Times New Roman" w:eastAsia="Times New Roman" w:hAnsi="Times New Roman"/>
          <w:sz w:val="24"/>
          <w:szCs w:val="24"/>
        </w:rPr>
        <w:t xml:space="preserve">Ремонт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борудования производится в течение 14 (четырнадцати) календарных дней, а в случае выявления скрытых дефектов – в течение 30 (тридцати)</w:t>
      </w:r>
      <w:r w:rsidR="00A60141" w:rsidRPr="005E641E">
        <w:rPr>
          <w:rFonts w:ascii="Times New Roman" w:eastAsia="Times New Roman" w:hAnsi="Times New Roman"/>
          <w:sz w:val="24"/>
          <w:szCs w:val="24"/>
        </w:rPr>
        <w:t xml:space="preserve"> календарных</w:t>
      </w:r>
      <w:r w:rsidRPr="005E641E">
        <w:rPr>
          <w:rFonts w:ascii="Times New Roman" w:eastAsia="Times New Roman" w:hAnsi="Times New Roman"/>
          <w:sz w:val="24"/>
          <w:szCs w:val="24"/>
        </w:rPr>
        <w:t xml:space="preserve"> дней с даты сдачи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в ЕСЦ для ремонта по </w:t>
      </w:r>
      <w:r w:rsidR="00662E88" w:rsidRPr="005E641E">
        <w:rPr>
          <w:rFonts w:ascii="Times New Roman" w:eastAsia="Times New Roman" w:hAnsi="Times New Roman"/>
          <w:sz w:val="24"/>
          <w:szCs w:val="24"/>
        </w:rPr>
        <w:t>настоящему Договору</w:t>
      </w:r>
      <w:r w:rsidR="006C37D9" w:rsidRPr="005E641E">
        <w:rPr>
          <w:rFonts w:ascii="Times New Roman" w:eastAsia="Times New Roman" w:hAnsi="Times New Roman"/>
          <w:sz w:val="24"/>
          <w:szCs w:val="24"/>
        </w:rPr>
        <w:t xml:space="preserve">, </w:t>
      </w:r>
      <w:r w:rsidRPr="005E641E">
        <w:rPr>
          <w:rFonts w:ascii="Times New Roman" w:eastAsia="Times New Roman" w:hAnsi="Times New Roman"/>
          <w:sz w:val="24"/>
          <w:szCs w:val="24"/>
        </w:rPr>
        <w:t>при этом ЕСЦ не информирует</w:t>
      </w:r>
      <w:r w:rsidR="006C37D9" w:rsidRPr="005E641E">
        <w:rPr>
          <w:rFonts w:ascii="Times New Roman" w:eastAsia="Times New Roman" w:hAnsi="Times New Roman"/>
          <w:sz w:val="24"/>
          <w:szCs w:val="24"/>
        </w:rPr>
        <w:t xml:space="preserve"> </w:t>
      </w:r>
      <w:r w:rsidR="00A83BB9" w:rsidRPr="005E641E">
        <w:rPr>
          <w:rFonts w:ascii="Times New Roman" w:eastAsia="Times New Roman" w:hAnsi="Times New Roman"/>
          <w:sz w:val="24"/>
          <w:szCs w:val="24"/>
        </w:rPr>
        <w:t>Заказчика</w:t>
      </w:r>
      <w:r w:rsidRPr="005E641E">
        <w:rPr>
          <w:rFonts w:ascii="Times New Roman" w:eastAsia="Times New Roman" w:hAnsi="Times New Roman"/>
          <w:sz w:val="24"/>
          <w:szCs w:val="24"/>
        </w:rPr>
        <w:t xml:space="preserve"> о выявлении скрытых дефектов и расширении сроков ремонта. В случае если за ремонт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необходима доплата, срок ремонта продлевается на срок, соразмерный сроку с момента уведомления </w:t>
      </w:r>
      <w:r w:rsidR="00A83BB9" w:rsidRPr="005E641E">
        <w:rPr>
          <w:rFonts w:ascii="Times New Roman" w:eastAsia="Times New Roman" w:hAnsi="Times New Roman"/>
          <w:sz w:val="24"/>
          <w:szCs w:val="24"/>
        </w:rPr>
        <w:t>Заказчика</w:t>
      </w:r>
      <w:r w:rsidRPr="005E641E">
        <w:rPr>
          <w:rFonts w:ascii="Times New Roman" w:eastAsia="Times New Roman" w:hAnsi="Times New Roman"/>
          <w:sz w:val="24"/>
          <w:szCs w:val="24"/>
        </w:rPr>
        <w:t xml:space="preserve"> о необходимости доплаты до момента получения ЕСЦ суммы доплаты.</w:t>
      </w:r>
      <w:bookmarkStart w:id="11" w:name="page4"/>
      <w:bookmarkEnd w:id="11"/>
    </w:p>
    <w:p w14:paraId="46AC79D2" w14:textId="0C0B2C45" w:rsidR="00394201" w:rsidRPr="005E641E" w:rsidRDefault="00CB38BF" w:rsidP="00A0213E">
      <w:pPr>
        <w:numPr>
          <w:ilvl w:val="0"/>
          <w:numId w:val="16"/>
        </w:numPr>
        <w:tabs>
          <w:tab w:val="left" w:pos="851"/>
        </w:tabs>
        <w:spacing w:after="0" w:line="240" w:lineRule="auto"/>
        <w:ind w:left="0" w:firstLine="0"/>
        <w:jc w:val="both"/>
        <w:rPr>
          <w:rFonts w:ascii="Times New Roman" w:eastAsia="Times New Roman" w:hAnsi="Times New Roman"/>
          <w:sz w:val="24"/>
          <w:szCs w:val="24"/>
        </w:rPr>
      </w:pPr>
      <w:r w:rsidRPr="005E641E">
        <w:rPr>
          <w:rFonts w:ascii="Times New Roman" w:hAnsi="Times New Roman"/>
          <w:sz w:val="24"/>
          <w:szCs w:val="24"/>
        </w:rPr>
        <w:t>В случае обнаружения Заказчиком при приёмке Оборудования недостатков выполненного ремонта ЕСЦ обязуется их устранить безвозмездно после повторной передачи Оборудования. При этом считается, что ЕСЦ не выполнил ремонт и, соответственно, срок ремонта продолжает исчисляться в общем порядке с момента повторного получения ЕСЦ Оборудования. В случае нарушения сроков ремонта Доверитель несет</w:t>
      </w:r>
      <w:r w:rsidR="00E74FE2" w:rsidRPr="005E641E">
        <w:rPr>
          <w:rFonts w:ascii="Times New Roman" w:hAnsi="Times New Roman"/>
          <w:sz w:val="24"/>
          <w:szCs w:val="24"/>
        </w:rPr>
        <w:t xml:space="preserve"> перед Заказчиком</w:t>
      </w:r>
      <w:r w:rsidRPr="005E641E">
        <w:rPr>
          <w:rFonts w:ascii="Times New Roman" w:hAnsi="Times New Roman"/>
          <w:sz w:val="24"/>
          <w:szCs w:val="24"/>
        </w:rPr>
        <w:t xml:space="preserve"> ответственность, предусмотренную законодательством </w:t>
      </w:r>
      <w:r w:rsidR="00F26D8A" w:rsidRPr="005E641E">
        <w:rPr>
          <w:rFonts w:ascii="Times New Roman" w:hAnsi="Times New Roman"/>
          <w:sz w:val="24"/>
          <w:szCs w:val="24"/>
        </w:rPr>
        <w:t xml:space="preserve">о защите прав потребителей и </w:t>
      </w:r>
      <w:r w:rsidR="00923377" w:rsidRPr="005E641E">
        <w:rPr>
          <w:rFonts w:ascii="Times New Roman" w:hAnsi="Times New Roman"/>
          <w:sz w:val="24"/>
          <w:szCs w:val="24"/>
        </w:rPr>
        <w:t>Договором.</w:t>
      </w:r>
    </w:p>
    <w:bookmarkEnd w:id="10"/>
    <w:p w14:paraId="61CA3C69" w14:textId="77777777" w:rsidR="006F6CC5" w:rsidRPr="005E641E" w:rsidRDefault="00394201" w:rsidP="006F6CC5">
      <w:pPr>
        <w:numPr>
          <w:ilvl w:val="0"/>
          <w:numId w:val="16"/>
        </w:numPr>
        <w:tabs>
          <w:tab w:val="left" w:pos="709"/>
        </w:tabs>
        <w:spacing w:after="0" w:line="240" w:lineRule="auto"/>
        <w:ind w:left="0" w:firstLine="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lastRenderedPageBreak/>
        <w:t>На выполненный ремонт устанавливается гарантийный срок 4 (четыре) месяца.</w:t>
      </w:r>
    </w:p>
    <w:p w14:paraId="172BAEA6" w14:textId="7D24207B" w:rsidR="00E27437" w:rsidRPr="005E641E" w:rsidRDefault="009A78FA" w:rsidP="00394201">
      <w:pPr>
        <w:numPr>
          <w:ilvl w:val="0"/>
          <w:numId w:val="16"/>
        </w:numPr>
        <w:tabs>
          <w:tab w:val="left" w:pos="709"/>
        </w:tabs>
        <w:spacing w:after="0" w:line="240" w:lineRule="auto"/>
        <w:ind w:left="0" w:firstLine="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В случаях отказа ЕСЦ от выполнения ремонта Оборудования по техническим и (или) технологическим причинам, в том числе в случае отсутствия у ЕСЦ запасных частей (деталей), необходимых для проведения ремонта Оборудования, а также нецелесообразности проведения ремонта Оборудования, когда недостатки Оборудования не могут быть устранены без несоразмерных расходов (в размере 90 % и более от стоимости Оборудования) Заказчик имеет право в течение 10 (десяти) календарных дней с момента отказа ЕСЦ от ремонта на получение </w:t>
      </w:r>
      <w:r w:rsidRPr="00C56AAE">
        <w:rPr>
          <w:rFonts w:ascii="Times New Roman" w:eastAsia="Times New Roman" w:hAnsi="Times New Roman"/>
          <w:color w:val="FF0000"/>
          <w:sz w:val="24"/>
          <w:szCs w:val="24"/>
        </w:rPr>
        <w:t>от ЕСЦ</w:t>
      </w:r>
      <w:r w:rsidRPr="005E641E">
        <w:rPr>
          <w:rFonts w:ascii="Times New Roman" w:eastAsia="Times New Roman" w:hAnsi="Times New Roman"/>
          <w:sz w:val="24"/>
          <w:szCs w:val="24"/>
        </w:rPr>
        <w:t xml:space="preserve"> подарочного сертификата с номиналом в размере 100 % суммы ремонта, покрываемой настоящим Договором, на приобретение оборудования </w:t>
      </w:r>
      <w:r w:rsidRPr="00C56AAE">
        <w:rPr>
          <w:rFonts w:ascii="Times New Roman" w:eastAsia="Times New Roman" w:hAnsi="Times New Roman"/>
          <w:color w:val="FF0000"/>
          <w:sz w:val="24"/>
          <w:szCs w:val="24"/>
        </w:rPr>
        <w:t>у</w:t>
      </w:r>
      <w:r w:rsidRPr="005E641E">
        <w:rPr>
          <w:rFonts w:ascii="Times New Roman" w:eastAsia="Times New Roman" w:hAnsi="Times New Roman"/>
          <w:sz w:val="24"/>
          <w:szCs w:val="24"/>
        </w:rPr>
        <w:t xml:space="preserve"> </w:t>
      </w:r>
      <w:r w:rsidRPr="005E641E">
        <w:rPr>
          <w:rFonts w:ascii="Times New Roman" w:eastAsia="Times New Roman" w:hAnsi="Times New Roman"/>
          <w:color w:val="FF0000"/>
          <w:sz w:val="24"/>
          <w:szCs w:val="24"/>
        </w:rPr>
        <w:t>МТС</w:t>
      </w:r>
      <w:r w:rsidRPr="005E641E">
        <w:rPr>
          <w:rFonts w:ascii="Times New Roman" w:eastAsia="Times New Roman" w:hAnsi="Times New Roman"/>
          <w:sz w:val="24"/>
          <w:szCs w:val="24"/>
        </w:rPr>
        <w:t>. Вместо предоставления скидки ЕСЦ с согласия Заказчика может произвести замену Оборудования на другое оборудование с доплатой от Заказчика непосредственно ЕСЦ (замена на оборудование меньшей стоимостью не допускается). Цена Оборудования при его обмене составляет сумму в размере стоимости ремонта, который покрывает настоящий Договор. При получении подарочного сертификата или замене Оборудования неустойка за отказ от выполнения ремонта Оборудования оплате Заказчику не подлежит, стоимость настоящего Договора возврату также не подлежит.</w:t>
      </w:r>
    </w:p>
    <w:p w14:paraId="11739C6C" w14:textId="373213BB" w:rsidR="00394201" w:rsidRPr="005E641E" w:rsidRDefault="00394201" w:rsidP="00394201">
      <w:pPr>
        <w:numPr>
          <w:ilvl w:val="0"/>
          <w:numId w:val="16"/>
        </w:numPr>
        <w:tabs>
          <w:tab w:val="left" w:pos="709"/>
        </w:tabs>
        <w:spacing w:after="0" w:line="240" w:lineRule="auto"/>
        <w:ind w:left="0" w:firstLine="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ЕСЦ в течение 24-х часов после завершения ремонта направляет </w:t>
      </w:r>
      <w:r w:rsidR="00A83BB9" w:rsidRPr="005E641E">
        <w:rPr>
          <w:rFonts w:ascii="Times New Roman" w:eastAsia="Times New Roman" w:hAnsi="Times New Roman"/>
          <w:sz w:val="24"/>
          <w:szCs w:val="24"/>
        </w:rPr>
        <w:t>Заказчику</w:t>
      </w:r>
      <w:r w:rsidRPr="005E641E">
        <w:rPr>
          <w:rFonts w:ascii="Times New Roman" w:eastAsia="Times New Roman" w:hAnsi="Times New Roman"/>
          <w:sz w:val="24"/>
          <w:szCs w:val="24"/>
        </w:rPr>
        <w:t xml:space="preserve"> </w:t>
      </w:r>
      <w:r w:rsidRPr="005E641E">
        <w:rPr>
          <w:rFonts w:ascii="Times New Roman" w:eastAsia="Times New Roman" w:hAnsi="Times New Roman"/>
          <w:sz w:val="24"/>
          <w:szCs w:val="24"/>
          <w:lang w:val="en-US"/>
        </w:rPr>
        <w:t>SMS</w:t>
      </w:r>
      <w:r w:rsidRPr="005E641E">
        <w:rPr>
          <w:rFonts w:ascii="Times New Roman" w:eastAsia="Times New Roman" w:hAnsi="Times New Roman"/>
          <w:sz w:val="24"/>
          <w:szCs w:val="24"/>
        </w:rPr>
        <w:t>-сообщение, в котором указывается адрес интернет-сайта, на котором размещён акт выполненных работ. Акт выполненных работ, подтверждающий выполнение ремонта, оформляется ЕСЦ единолично.</w:t>
      </w:r>
    </w:p>
    <w:p w14:paraId="1B449A40" w14:textId="77777777" w:rsidR="00C66A6C" w:rsidRPr="005E641E" w:rsidRDefault="00A83BB9" w:rsidP="00C66A6C">
      <w:pPr>
        <w:numPr>
          <w:ilvl w:val="0"/>
          <w:numId w:val="16"/>
        </w:numPr>
        <w:tabs>
          <w:tab w:val="left" w:pos="709"/>
        </w:tabs>
        <w:spacing w:after="0" w:line="240" w:lineRule="auto"/>
        <w:ind w:left="0" w:firstLine="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Заказчик</w:t>
      </w:r>
      <w:r w:rsidR="00394201" w:rsidRPr="005E641E">
        <w:rPr>
          <w:rFonts w:ascii="Times New Roman" w:eastAsia="Times New Roman" w:hAnsi="Times New Roman"/>
          <w:sz w:val="24"/>
          <w:szCs w:val="24"/>
        </w:rPr>
        <w:t xml:space="preserve"> обязан рассмотреть акт выполненных работ и при обнаружении некачественного проведения ремонта при приемке </w:t>
      </w:r>
      <w:r w:rsidR="00B53B8D" w:rsidRPr="005E641E">
        <w:rPr>
          <w:rFonts w:ascii="Times New Roman" w:eastAsia="Times New Roman" w:hAnsi="Times New Roman"/>
          <w:sz w:val="24"/>
          <w:szCs w:val="24"/>
        </w:rPr>
        <w:t>О</w:t>
      </w:r>
      <w:r w:rsidR="00394201" w:rsidRPr="005E641E">
        <w:rPr>
          <w:rFonts w:ascii="Times New Roman" w:eastAsia="Times New Roman" w:hAnsi="Times New Roman"/>
          <w:sz w:val="24"/>
          <w:szCs w:val="24"/>
        </w:rPr>
        <w:t xml:space="preserve">борудования, заявить об обнаруженных недостатках незамедлительно, в противном случае </w:t>
      </w:r>
      <w:r w:rsidRPr="005E641E">
        <w:rPr>
          <w:rFonts w:ascii="Times New Roman" w:eastAsia="Times New Roman" w:hAnsi="Times New Roman"/>
          <w:sz w:val="24"/>
          <w:szCs w:val="24"/>
        </w:rPr>
        <w:t>Заказчик</w:t>
      </w:r>
      <w:r w:rsidR="00394201" w:rsidRPr="005E641E">
        <w:rPr>
          <w:rFonts w:ascii="Times New Roman" w:eastAsia="Times New Roman" w:hAnsi="Times New Roman"/>
          <w:sz w:val="24"/>
          <w:szCs w:val="24"/>
        </w:rPr>
        <w:t xml:space="preserve"> теряет право ссылаться на такие недостатки (кроме скрытых). Отсутствие претензий со стороны </w:t>
      </w:r>
      <w:r w:rsidRPr="005E641E">
        <w:rPr>
          <w:rFonts w:ascii="Times New Roman" w:eastAsia="Times New Roman" w:hAnsi="Times New Roman"/>
          <w:sz w:val="24"/>
          <w:szCs w:val="24"/>
        </w:rPr>
        <w:t>Заказчика</w:t>
      </w:r>
      <w:r w:rsidR="00394201" w:rsidRPr="005E641E">
        <w:rPr>
          <w:rFonts w:ascii="Times New Roman" w:eastAsia="Times New Roman" w:hAnsi="Times New Roman"/>
          <w:sz w:val="24"/>
          <w:szCs w:val="24"/>
        </w:rPr>
        <w:t xml:space="preserve"> при приемке </w:t>
      </w:r>
      <w:r w:rsidR="00B53B8D" w:rsidRPr="005E641E">
        <w:rPr>
          <w:rFonts w:ascii="Times New Roman" w:eastAsia="Times New Roman" w:hAnsi="Times New Roman"/>
          <w:sz w:val="24"/>
          <w:szCs w:val="24"/>
        </w:rPr>
        <w:t>О</w:t>
      </w:r>
      <w:r w:rsidR="00394201" w:rsidRPr="005E641E">
        <w:rPr>
          <w:rFonts w:ascii="Times New Roman" w:eastAsia="Times New Roman" w:hAnsi="Times New Roman"/>
          <w:sz w:val="24"/>
          <w:szCs w:val="24"/>
        </w:rPr>
        <w:t xml:space="preserve">борудования свидетельствует о согласии </w:t>
      </w:r>
      <w:r w:rsidRPr="005E641E">
        <w:rPr>
          <w:rFonts w:ascii="Times New Roman" w:eastAsia="Times New Roman" w:hAnsi="Times New Roman"/>
          <w:sz w:val="24"/>
          <w:szCs w:val="24"/>
        </w:rPr>
        <w:t>Заказчика</w:t>
      </w:r>
      <w:r w:rsidR="00C66A6C" w:rsidRPr="005E641E">
        <w:rPr>
          <w:rFonts w:ascii="Times New Roman" w:eastAsia="Times New Roman" w:hAnsi="Times New Roman"/>
          <w:sz w:val="24"/>
          <w:szCs w:val="24"/>
        </w:rPr>
        <w:t xml:space="preserve"> с актом выполненных работ.</w:t>
      </w:r>
    </w:p>
    <w:p w14:paraId="31DE59E0" w14:textId="3E738C27" w:rsidR="002353A9" w:rsidRPr="005E641E" w:rsidRDefault="00394201" w:rsidP="002353A9">
      <w:pPr>
        <w:numPr>
          <w:ilvl w:val="0"/>
          <w:numId w:val="16"/>
        </w:numPr>
        <w:tabs>
          <w:tab w:val="left" w:pos="709"/>
        </w:tabs>
        <w:spacing w:after="0" w:line="240" w:lineRule="auto"/>
        <w:ind w:left="0" w:firstLine="0"/>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Срок действия </w:t>
      </w:r>
      <w:r w:rsidR="006C6A5A" w:rsidRPr="005E641E">
        <w:rPr>
          <w:rFonts w:ascii="Times New Roman" w:eastAsia="Times New Roman" w:hAnsi="Times New Roman"/>
          <w:sz w:val="24"/>
          <w:szCs w:val="24"/>
        </w:rPr>
        <w:t>настоящего Договора</w:t>
      </w:r>
      <w:r w:rsidR="00822F19" w:rsidRPr="005E641E">
        <w:rPr>
          <w:rFonts w:ascii="Times New Roman" w:eastAsia="Times New Roman" w:hAnsi="Times New Roman"/>
          <w:sz w:val="24"/>
          <w:szCs w:val="24"/>
        </w:rPr>
        <w:t xml:space="preserve"> </w:t>
      </w:r>
      <w:r w:rsidR="006C6A5A" w:rsidRPr="005E641E">
        <w:rPr>
          <w:rFonts w:ascii="Times New Roman" w:eastAsia="Times New Roman" w:hAnsi="Times New Roman"/>
          <w:sz w:val="24"/>
          <w:szCs w:val="24"/>
        </w:rPr>
        <w:t xml:space="preserve">составляет </w:t>
      </w:r>
      <w:r w:rsidRPr="005E641E">
        <w:rPr>
          <w:rFonts w:ascii="Times New Roman" w:eastAsia="Times New Roman" w:hAnsi="Times New Roman"/>
          <w:sz w:val="24"/>
          <w:szCs w:val="24"/>
        </w:rPr>
        <w:t xml:space="preserve">12 (двенадцать) месяцев с даты </w:t>
      </w:r>
      <w:r w:rsidR="00E74AAE" w:rsidRPr="005E641E">
        <w:rPr>
          <w:rFonts w:ascii="Times New Roman" w:eastAsia="Times New Roman" w:hAnsi="Times New Roman"/>
          <w:sz w:val="24"/>
          <w:szCs w:val="24"/>
        </w:rPr>
        <w:t>его вступления в силу. Под датой вступления Договора в силу понимается день, следующий за днём выдачи Сертификата. Дата выдачи Сертификата – дата, указанная в преамбуле Сертификата.</w:t>
      </w:r>
    </w:p>
    <w:p w14:paraId="3A2AAAEF" w14:textId="2758BDE5" w:rsidR="00394201" w:rsidRPr="005E641E" w:rsidRDefault="00A83BB9" w:rsidP="002353A9">
      <w:pPr>
        <w:tabs>
          <w:tab w:val="left" w:pos="709"/>
        </w:tabs>
        <w:spacing w:after="0" w:line="240" w:lineRule="auto"/>
        <w:contextualSpacing/>
        <w:jc w:val="both"/>
        <w:rPr>
          <w:rFonts w:ascii="Times New Roman" w:eastAsia="Times New Roman" w:hAnsi="Times New Roman"/>
          <w:sz w:val="24"/>
          <w:szCs w:val="24"/>
        </w:rPr>
      </w:pPr>
      <w:r w:rsidRPr="005E641E">
        <w:rPr>
          <w:rFonts w:ascii="Times New Roman" w:eastAsia="Times New Roman" w:hAnsi="Times New Roman"/>
          <w:sz w:val="24"/>
          <w:szCs w:val="24"/>
        </w:rPr>
        <w:t>Заказчик</w:t>
      </w:r>
      <w:r w:rsidR="00A60141" w:rsidRPr="005E641E">
        <w:rPr>
          <w:rFonts w:ascii="Times New Roman" w:eastAsia="Times New Roman" w:hAnsi="Times New Roman"/>
          <w:sz w:val="24"/>
          <w:szCs w:val="24"/>
        </w:rPr>
        <w:t xml:space="preserve"> путём обращения в ЕСЦ</w:t>
      </w:r>
      <w:r w:rsidR="00C66A6C" w:rsidRPr="005E641E">
        <w:rPr>
          <w:rFonts w:ascii="Times New Roman" w:eastAsia="Times New Roman" w:hAnsi="Times New Roman"/>
          <w:sz w:val="24"/>
          <w:szCs w:val="24"/>
        </w:rPr>
        <w:t xml:space="preserve"> имеет право </w:t>
      </w:r>
      <w:r w:rsidR="00AD6FE8" w:rsidRPr="005E641E">
        <w:rPr>
          <w:rFonts w:ascii="Times New Roman" w:eastAsia="Times New Roman" w:hAnsi="Times New Roman"/>
          <w:sz w:val="24"/>
          <w:szCs w:val="24"/>
        </w:rPr>
        <w:t xml:space="preserve">в течение  3 (трёх) </w:t>
      </w:r>
      <w:r w:rsidR="00FA34DB" w:rsidRPr="005E641E">
        <w:rPr>
          <w:rFonts w:ascii="Times New Roman" w:eastAsia="Times New Roman" w:hAnsi="Times New Roman"/>
          <w:sz w:val="24"/>
          <w:szCs w:val="24"/>
        </w:rPr>
        <w:t xml:space="preserve">календарных </w:t>
      </w:r>
      <w:r w:rsidR="00AD6FE8" w:rsidRPr="005E641E">
        <w:rPr>
          <w:rFonts w:ascii="Times New Roman" w:eastAsia="Times New Roman" w:hAnsi="Times New Roman"/>
          <w:sz w:val="24"/>
          <w:szCs w:val="24"/>
        </w:rPr>
        <w:t xml:space="preserve">дней с момента истечения срока действия </w:t>
      </w:r>
      <w:r w:rsidR="00C66A6C" w:rsidRPr="005E641E">
        <w:rPr>
          <w:rFonts w:ascii="Times New Roman" w:eastAsia="Times New Roman" w:hAnsi="Times New Roman"/>
          <w:sz w:val="24"/>
          <w:szCs w:val="24"/>
        </w:rPr>
        <w:t xml:space="preserve">продлить срок действия Сертификата </w:t>
      </w:r>
      <w:r w:rsidR="006C6A5A" w:rsidRPr="005E641E">
        <w:rPr>
          <w:rFonts w:ascii="Times New Roman" w:eastAsia="Times New Roman" w:hAnsi="Times New Roman"/>
          <w:sz w:val="24"/>
          <w:szCs w:val="24"/>
        </w:rPr>
        <w:t xml:space="preserve">Договора, если </w:t>
      </w:r>
      <w:r w:rsidR="00C66A6C" w:rsidRPr="005E641E">
        <w:rPr>
          <w:rFonts w:ascii="Times New Roman" w:eastAsia="Times New Roman" w:hAnsi="Times New Roman"/>
          <w:sz w:val="24"/>
          <w:szCs w:val="24"/>
        </w:rPr>
        <w:t xml:space="preserve">на </w:t>
      </w:r>
      <w:r w:rsidR="00B53B8D" w:rsidRPr="005E641E">
        <w:rPr>
          <w:rFonts w:ascii="Times New Roman" w:eastAsia="Times New Roman" w:hAnsi="Times New Roman"/>
          <w:sz w:val="24"/>
          <w:szCs w:val="24"/>
        </w:rPr>
        <w:t>О</w:t>
      </w:r>
      <w:r w:rsidR="00C66A6C" w:rsidRPr="005E641E">
        <w:rPr>
          <w:rFonts w:ascii="Times New Roman" w:eastAsia="Times New Roman" w:hAnsi="Times New Roman"/>
          <w:sz w:val="24"/>
          <w:szCs w:val="24"/>
        </w:rPr>
        <w:t xml:space="preserve">борудование, </w:t>
      </w:r>
      <w:r w:rsidR="006C6A5A" w:rsidRPr="005E641E">
        <w:rPr>
          <w:rFonts w:ascii="Times New Roman" w:eastAsia="Times New Roman" w:hAnsi="Times New Roman"/>
          <w:sz w:val="24"/>
          <w:szCs w:val="24"/>
        </w:rPr>
        <w:t xml:space="preserve"> в отношении которого был заключен Договор, </w:t>
      </w:r>
      <w:r w:rsidR="00C66A6C" w:rsidRPr="005E641E">
        <w:rPr>
          <w:rFonts w:ascii="Times New Roman" w:eastAsia="Times New Roman" w:hAnsi="Times New Roman"/>
          <w:sz w:val="24"/>
          <w:szCs w:val="24"/>
        </w:rPr>
        <w:t>которое на момент продления находится в исправном и работоспособном состоянии (отсутствуют неисправности, подлежащие устранению в рамках Договора), до 24-х месяцев, путём внесения оплаты в размере, равном стоимости</w:t>
      </w:r>
      <w:r w:rsidR="001A5731" w:rsidRPr="005E641E">
        <w:rPr>
          <w:rFonts w:ascii="Times New Roman" w:eastAsia="Times New Roman" w:hAnsi="Times New Roman"/>
          <w:sz w:val="24"/>
          <w:szCs w:val="24"/>
        </w:rPr>
        <w:t xml:space="preserve"> </w:t>
      </w:r>
      <w:r w:rsidR="002353A9" w:rsidRPr="005E641E">
        <w:rPr>
          <w:rFonts w:ascii="Times New Roman" w:eastAsia="Times New Roman" w:hAnsi="Times New Roman"/>
          <w:sz w:val="24"/>
          <w:szCs w:val="24"/>
        </w:rPr>
        <w:t>настоящего Договора</w:t>
      </w:r>
      <w:r w:rsidR="00C66A6C" w:rsidRPr="005E641E">
        <w:rPr>
          <w:rFonts w:ascii="Times New Roman" w:eastAsia="Times New Roman" w:hAnsi="Times New Roman"/>
          <w:sz w:val="24"/>
          <w:szCs w:val="24"/>
        </w:rPr>
        <w:t>,</w:t>
      </w:r>
      <w:r w:rsidR="001A5731" w:rsidRPr="005E641E">
        <w:rPr>
          <w:rFonts w:ascii="Times New Roman" w:eastAsia="Times New Roman" w:hAnsi="Times New Roman"/>
          <w:sz w:val="24"/>
          <w:szCs w:val="24"/>
        </w:rPr>
        <w:t xml:space="preserve"> непосредственно ЕСЦ,</w:t>
      </w:r>
      <w:r w:rsidR="00C66A6C" w:rsidRPr="005E641E">
        <w:rPr>
          <w:rFonts w:ascii="Times New Roman" w:eastAsia="Times New Roman" w:hAnsi="Times New Roman"/>
          <w:sz w:val="24"/>
          <w:szCs w:val="24"/>
        </w:rPr>
        <w:t xml:space="preserve"> при этом стоимость </w:t>
      </w:r>
      <w:r w:rsidR="00C66A6C" w:rsidRPr="005E641E">
        <w:rPr>
          <w:rFonts w:ascii="Times New Roman" w:hAnsi="Times New Roman"/>
          <w:sz w:val="24"/>
          <w:szCs w:val="24"/>
        </w:rPr>
        <w:t>ремонта, который покрывает</w:t>
      </w:r>
      <w:r w:rsidR="001A5731" w:rsidRPr="005E641E">
        <w:rPr>
          <w:rFonts w:ascii="Times New Roman" w:hAnsi="Times New Roman"/>
          <w:sz w:val="24"/>
          <w:szCs w:val="24"/>
        </w:rPr>
        <w:t xml:space="preserve"> </w:t>
      </w:r>
      <w:r w:rsidR="002353A9" w:rsidRPr="005E641E">
        <w:rPr>
          <w:rFonts w:ascii="Times New Roman" w:hAnsi="Times New Roman"/>
          <w:sz w:val="24"/>
          <w:szCs w:val="24"/>
        </w:rPr>
        <w:t>настоящ</w:t>
      </w:r>
      <w:r w:rsidR="001A5731" w:rsidRPr="005E641E">
        <w:rPr>
          <w:rFonts w:ascii="Times New Roman" w:hAnsi="Times New Roman"/>
          <w:sz w:val="24"/>
          <w:szCs w:val="24"/>
        </w:rPr>
        <w:t>ий</w:t>
      </w:r>
      <w:r w:rsidR="002353A9" w:rsidRPr="005E641E">
        <w:rPr>
          <w:rFonts w:ascii="Times New Roman" w:hAnsi="Times New Roman"/>
          <w:sz w:val="24"/>
          <w:szCs w:val="24"/>
        </w:rPr>
        <w:t xml:space="preserve"> Договор</w:t>
      </w:r>
      <w:r w:rsidR="00C66A6C" w:rsidRPr="005E641E">
        <w:rPr>
          <w:rFonts w:ascii="Times New Roman" w:hAnsi="Times New Roman"/>
          <w:sz w:val="24"/>
          <w:szCs w:val="24"/>
        </w:rPr>
        <w:t>, остаётся неизменной.</w:t>
      </w:r>
    </w:p>
    <w:p w14:paraId="11EC7462" w14:textId="77777777" w:rsidR="0024447B" w:rsidRPr="005E641E" w:rsidRDefault="00394201" w:rsidP="0024447B">
      <w:pPr>
        <w:numPr>
          <w:ilvl w:val="0"/>
          <w:numId w:val="16"/>
        </w:numPr>
        <w:tabs>
          <w:tab w:val="left" w:pos="709"/>
        </w:tabs>
        <w:spacing w:after="0" w:line="240" w:lineRule="auto"/>
        <w:ind w:left="0" w:firstLine="0"/>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Если </w:t>
      </w:r>
      <w:r w:rsidR="00A83BB9" w:rsidRPr="005E641E">
        <w:rPr>
          <w:rFonts w:ascii="Times New Roman" w:eastAsia="Times New Roman" w:hAnsi="Times New Roman"/>
          <w:sz w:val="24"/>
          <w:szCs w:val="24"/>
        </w:rPr>
        <w:t>Заказчик</w:t>
      </w:r>
      <w:r w:rsidRPr="005E641E">
        <w:rPr>
          <w:rFonts w:ascii="Times New Roman" w:eastAsia="Times New Roman" w:hAnsi="Times New Roman"/>
          <w:sz w:val="24"/>
          <w:szCs w:val="24"/>
        </w:rPr>
        <w:t xml:space="preserve"> не обратился за ремонтом в течение срока действия</w:t>
      </w:r>
      <w:r w:rsidR="00226372" w:rsidRPr="005E641E">
        <w:rPr>
          <w:rFonts w:ascii="Times New Roman" w:eastAsia="Times New Roman" w:hAnsi="Times New Roman"/>
          <w:sz w:val="24"/>
          <w:szCs w:val="24"/>
        </w:rPr>
        <w:t xml:space="preserve"> </w:t>
      </w:r>
      <w:r w:rsidR="002353A9" w:rsidRPr="005E641E">
        <w:rPr>
          <w:rFonts w:ascii="Times New Roman" w:eastAsia="Times New Roman" w:hAnsi="Times New Roman"/>
          <w:sz w:val="24"/>
          <w:szCs w:val="24"/>
        </w:rPr>
        <w:t>Д</w:t>
      </w:r>
      <w:r w:rsidR="00226372" w:rsidRPr="005E641E">
        <w:rPr>
          <w:rFonts w:ascii="Times New Roman" w:eastAsia="Times New Roman" w:hAnsi="Times New Roman"/>
          <w:sz w:val="24"/>
          <w:szCs w:val="24"/>
        </w:rPr>
        <w:t xml:space="preserve">оговора </w:t>
      </w:r>
      <w:r w:rsidR="00822F19" w:rsidRPr="005E641E">
        <w:rPr>
          <w:rFonts w:ascii="Times New Roman" w:eastAsia="Times New Roman" w:hAnsi="Times New Roman"/>
          <w:sz w:val="24"/>
          <w:szCs w:val="24"/>
        </w:rPr>
        <w:t xml:space="preserve"> </w:t>
      </w:r>
      <w:r w:rsidRPr="005E641E">
        <w:rPr>
          <w:rFonts w:ascii="Times New Roman" w:eastAsia="Times New Roman" w:hAnsi="Times New Roman"/>
          <w:sz w:val="24"/>
          <w:szCs w:val="24"/>
        </w:rPr>
        <w:t xml:space="preserve">или стоимость фактического ремонта составила меньше, чем стоимость ремонта, который покрывает </w:t>
      </w:r>
      <w:r w:rsidR="002353A9" w:rsidRPr="005E641E">
        <w:rPr>
          <w:rFonts w:ascii="Times New Roman" w:eastAsia="Times New Roman" w:hAnsi="Times New Roman"/>
          <w:sz w:val="24"/>
          <w:szCs w:val="24"/>
        </w:rPr>
        <w:t>Д</w:t>
      </w:r>
      <w:r w:rsidR="00372391" w:rsidRPr="005E641E">
        <w:rPr>
          <w:rFonts w:ascii="Times New Roman" w:eastAsia="Times New Roman" w:hAnsi="Times New Roman"/>
          <w:sz w:val="24"/>
          <w:szCs w:val="24"/>
        </w:rPr>
        <w:t>оговор</w:t>
      </w:r>
      <w:r w:rsidRPr="005E641E">
        <w:rPr>
          <w:rFonts w:ascii="Times New Roman" w:eastAsia="Times New Roman" w:hAnsi="Times New Roman"/>
          <w:sz w:val="24"/>
          <w:szCs w:val="24"/>
        </w:rPr>
        <w:t>, по истечении срока действия</w:t>
      </w:r>
      <w:r w:rsidR="00372391" w:rsidRPr="005E641E">
        <w:rPr>
          <w:rFonts w:ascii="Times New Roman" w:eastAsia="Times New Roman" w:hAnsi="Times New Roman"/>
          <w:sz w:val="24"/>
          <w:szCs w:val="24"/>
        </w:rPr>
        <w:t xml:space="preserve"> </w:t>
      </w:r>
      <w:r w:rsidR="002353A9" w:rsidRPr="005E641E">
        <w:rPr>
          <w:rFonts w:ascii="Times New Roman" w:eastAsia="Times New Roman" w:hAnsi="Times New Roman"/>
          <w:sz w:val="24"/>
          <w:szCs w:val="24"/>
        </w:rPr>
        <w:t>Д</w:t>
      </w:r>
      <w:r w:rsidR="00372391" w:rsidRPr="005E641E">
        <w:rPr>
          <w:rFonts w:ascii="Times New Roman" w:eastAsia="Times New Roman" w:hAnsi="Times New Roman"/>
          <w:sz w:val="24"/>
          <w:szCs w:val="24"/>
        </w:rPr>
        <w:t>оговор</w:t>
      </w:r>
      <w:r w:rsidRPr="005E641E">
        <w:rPr>
          <w:rFonts w:ascii="Times New Roman" w:eastAsia="Times New Roman" w:hAnsi="Times New Roman"/>
          <w:sz w:val="24"/>
          <w:szCs w:val="24"/>
        </w:rPr>
        <w:t xml:space="preserve"> </w:t>
      </w:r>
      <w:r w:rsidR="00372391" w:rsidRPr="005E641E">
        <w:rPr>
          <w:rFonts w:ascii="Times New Roman" w:eastAsia="Times New Roman" w:hAnsi="Times New Roman"/>
          <w:sz w:val="24"/>
          <w:szCs w:val="24"/>
        </w:rPr>
        <w:t xml:space="preserve">считается прекращенным, а </w:t>
      </w:r>
      <w:r w:rsidRPr="005E641E">
        <w:rPr>
          <w:rFonts w:ascii="Times New Roman" w:eastAsia="Times New Roman" w:hAnsi="Times New Roman"/>
          <w:sz w:val="24"/>
          <w:szCs w:val="24"/>
        </w:rPr>
        <w:t xml:space="preserve">уплаченные </w:t>
      </w:r>
      <w:r w:rsidR="00372391" w:rsidRPr="005E641E">
        <w:rPr>
          <w:rFonts w:ascii="Times New Roman" w:eastAsia="Times New Roman" w:hAnsi="Times New Roman"/>
          <w:sz w:val="24"/>
          <w:szCs w:val="24"/>
        </w:rPr>
        <w:t xml:space="preserve">Заказчиком </w:t>
      </w:r>
      <w:r w:rsidRPr="005E641E">
        <w:rPr>
          <w:rFonts w:ascii="Times New Roman" w:eastAsia="Times New Roman" w:hAnsi="Times New Roman"/>
          <w:sz w:val="24"/>
          <w:szCs w:val="24"/>
        </w:rPr>
        <w:t>денежные средства возвра</w:t>
      </w:r>
      <w:r w:rsidR="00372391" w:rsidRPr="005E641E">
        <w:rPr>
          <w:rFonts w:ascii="Times New Roman" w:eastAsia="Times New Roman" w:hAnsi="Times New Roman"/>
          <w:sz w:val="24"/>
          <w:szCs w:val="24"/>
        </w:rPr>
        <w:t>ту не подлежат</w:t>
      </w:r>
      <w:r w:rsidRPr="005E641E">
        <w:rPr>
          <w:rFonts w:ascii="Times New Roman" w:eastAsia="Times New Roman" w:hAnsi="Times New Roman"/>
          <w:sz w:val="24"/>
          <w:szCs w:val="24"/>
        </w:rPr>
        <w:t>.</w:t>
      </w:r>
    </w:p>
    <w:p w14:paraId="37399A1C" w14:textId="77777777" w:rsidR="00394201" w:rsidRPr="005E641E" w:rsidRDefault="00394201" w:rsidP="00394201">
      <w:pPr>
        <w:numPr>
          <w:ilvl w:val="0"/>
          <w:numId w:val="16"/>
        </w:numPr>
        <w:tabs>
          <w:tab w:val="left" w:pos="709"/>
        </w:tabs>
        <w:spacing w:after="0" w:line="240" w:lineRule="auto"/>
        <w:ind w:left="0" w:firstLine="0"/>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Обязательства по </w:t>
      </w:r>
      <w:r w:rsidR="002353A9" w:rsidRPr="005E641E">
        <w:rPr>
          <w:rFonts w:ascii="Times New Roman" w:eastAsia="Times New Roman" w:hAnsi="Times New Roman"/>
          <w:sz w:val="24"/>
          <w:szCs w:val="24"/>
        </w:rPr>
        <w:t xml:space="preserve">Договору </w:t>
      </w:r>
      <w:r w:rsidRPr="005E641E">
        <w:rPr>
          <w:rFonts w:ascii="Times New Roman" w:eastAsia="Times New Roman" w:hAnsi="Times New Roman"/>
          <w:sz w:val="24"/>
          <w:szCs w:val="24"/>
        </w:rPr>
        <w:t xml:space="preserve">считаются исполненными при исчерпании </w:t>
      </w:r>
      <w:r w:rsidR="00A83BB9" w:rsidRPr="005E641E">
        <w:rPr>
          <w:rFonts w:ascii="Times New Roman" w:eastAsia="Times New Roman" w:hAnsi="Times New Roman"/>
          <w:sz w:val="24"/>
          <w:szCs w:val="24"/>
        </w:rPr>
        <w:t>Заказчиком</w:t>
      </w:r>
      <w:r w:rsidRPr="005E641E">
        <w:rPr>
          <w:rFonts w:ascii="Times New Roman" w:eastAsia="Times New Roman" w:hAnsi="Times New Roman"/>
          <w:sz w:val="24"/>
          <w:szCs w:val="24"/>
        </w:rPr>
        <w:t xml:space="preserve"> суммы стоимости ремонтных работ, покрытых </w:t>
      </w:r>
      <w:r w:rsidR="002353A9" w:rsidRPr="005E641E">
        <w:rPr>
          <w:rFonts w:ascii="Times New Roman" w:eastAsia="Times New Roman" w:hAnsi="Times New Roman"/>
          <w:sz w:val="24"/>
          <w:szCs w:val="24"/>
        </w:rPr>
        <w:t>настоящим Договором,</w:t>
      </w:r>
      <w:r w:rsidRPr="005E641E">
        <w:rPr>
          <w:rFonts w:ascii="Times New Roman" w:eastAsia="Times New Roman" w:hAnsi="Times New Roman"/>
          <w:sz w:val="24"/>
          <w:szCs w:val="24"/>
        </w:rPr>
        <w:t xml:space="preserve"> или же если </w:t>
      </w:r>
      <w:r w:rsidR="00A83BB9" w:rsidRPr="005E641E">
        <w:rPr>
          <w:rFonts w:ascii="Times New Roman" w:eastAsia="Times New Roman" w:hAnsi="Times New Roman"/>
          <w:sz w:val="24"/>
          <w:szCs w:val="24"/>
        </w:rPr>
        <w:t>Заказчик</w:t>
      </w:r>
      <w:r w:rsidRPr="005E641E">
        <w:rPr>
          <w:rFonts w:ascii="Times New Roman" w:eastAsia="Times New Roman" w:hAnsi="Times New Roman"/>
          <w:sz w:val="24"/>
          <w:szCs w:val="24"/>
        </w:rPr>
        <w:t xml:space="preserve"> обратился в </w:t>
      </w:r>
      <w:proofErr w:type="spellStart"/>
      <w:r w:rsidRPr="005E641E">
        <w:rPr>
          <w:rFonts w:ascii="Times New Roman" w:eastAsia="Times New Roman" w:hAnsi="Times New Roman"/>
          <w:sz w:val="24"/>
          <w:szCs w:val="24"/>
        </w:rPr>
        <w:t>Белгострах</w:t>
      </w:r>
      <w:proofErr w:type="spellEnd"/>
      <w:r w:rsidRPr="005E641E">
        <w:rPr>
          <w:rFonts w:ascii="Times New Roman" w:eastAsia="Times New Roman" w:hAnsi="Times New Roman"/>
          <w:sz w:val="24"/>
          <w:szCs w:val="24"/>
        </w:rPr>
        <w:t xml:space="preserve"> за осуществлением обеспечения своих </w:t>
      </w:r>
      <w:r w:rsidR="002353A9" w:rsidRPr="005E641E">
        <w:rPr>
          <w:rFonts w:ascii="Times New Roman" w:eastAsia="Times New Roman" w:hAnsi="Times New Roman"/>
          <w:sz w:val="24"/>
          <w:szCs w:val="24"/>
        </w:rPr>
        <w:t>имущественных</w:t>
      </w:r>
      <w:r w:rsidRPr="005E641E">
        <w:rPr>
          <w:rFonts w:ascii="Times New Roman" w:eastAsia="Times New Roman" w:hAnsi="Times New Roman"/>
          <w:sz w:val="24"/>
          <w:szCs w:val="24"/>
        </w:rPr>
        <w:t xml:space="preserve"> интересов (возмещения стоимости</w:t>
      </w:r>
      <w:r w:rsidR="00CA4748" w:rsidRPr="005E641E">
        <w:rPr>
          <w:rFonts w:ascii="Times New Roman" w:eastAsia="Times New Roman" w:hAnsi="Times New Roman"/>
          <w:sz w:val="24"/>
          <w:szCs w:val="24"/>
        </w:rPr>
        <w:t>,</w:t>
      </w:r>
      <w:r w:rsidRPr="005E641E">
        <w:rPr>
          <w:rFonts w:ascii="Times New Roman" w:eastAsia="Times New Roman" w:hAnsi="Times New Roman"/>
          <w:sz w:val="24"/>
          <w:szCs w:val="24"/>
        </w:rPr>
        <w:t xml:space="preserve"> </w:t>
      </w:r>
      <w:r w:rsidR="00CA4748" w:rsidRPr="005E641E">
        <w:rPr>
          <w:rFonts w:ascii="Times New Roman" w:eastAsia="Times New Roman" w:hAnsi="Times New Roman"/>
          <w:sz w:val="24"/>
          <w:szCs w:val="24"/>
        </w:rPr>
        <w:t>покрываемой Договором</w:t>
      </w:r>
      <w:r w:rsidRPr="005E641E">
        <w:rPr>
          <w:rFonts w:ascii="Times New Roman" w:eastAsia="Times New Roman" w:hAnsi="Times New Roman"/>
          <w:sz w:val="24"/>
          <w:szCs w:val="24"/>
        </w:rPr>
        <w:t xml:space="preserve">, </w:t>
      </w:r>
      <w:r w:rsidR="00CA4748" w:rsidRPr="005E641E">
        <w:rPr>
          <w:rFonts w:ascii="Times New Roman" w:eastAsia="Times New Roman" w:hAnsi="Times New Roman"/>
          <w:sz w:val="24"/>
          <w:szCs w:val="24"/>
        </w:rPr>
        <w:t xml:space="preserve">в связи </w:t>
      </w:r>
      <w:r w:rsidRPr="005E641E">
        <w:rPr>
          <w:rFonts w:ascii="Times New Roman" w:eastAsia="Times New Roman" w:hAnsi="Times New Roman"/>
          <w:sz w:val="24"/>
          <w:szCs w:val="24"/>
        </w:rPr>
        <w:t xml:space="preserve">с утратой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в результате хищения (п. </w:t>
      </w:r>
      <w:r w:rsidR="003665B9" w:rsidRPr="005E641E">
        <w:rPr>
          <w:rFonts w:ascii="Times New Roman" w:eastAsia="Times New Roman" w:hAnsi="Times New Roman"/>
          <w:sz w:val="24"/>
          <w:szCs w:val="24"/>
        </w:rPr>
        <w:t>9</w:t>
      </w:r>
      <w:r w:rsidRPr="005E641E">
        <w:rPr>
          <w:rFonts w:ascii="Times New Roman" w:eastAsia="Times New Roman" w:hAnsi="Times New Roman"/>
          <w:sz w:val="24"/>
          <w:szCs w:val="24"/>
        </w:rPr>
        <w:t xml:space="preserve"> Договора)</w:t>
      </w:r>
      <w:r w:rsidR="00EF77A9" w:rsidRPr="005E641E">
        <w:rPr>
          <w:rFonts w:ascii="Times New Roman" w:eastAsia="Times New Roman" w:hAnsi="Times New Roman"/>
          <w:sz w:val="24"/>
          <w:szCs w:val="24"/>
        </w:rPr>
        <w:t>)</w:t>
      </w:r>
      <w:r w:rsidRPr="005E641E">
        <w:rPr>
          <w:rFonts w:ascii="Times New Roman" w:eastAsia="Times New Roman" w:hAnsi="Times New Roman"/>
          <w:sz w:val="24"/>
          <w:szCs w:val="24"/>
        </w:rPr>
        <w:t xml:space="preserve">.  </w:t>
      </w:r>
    </w:p>
    <w:p w14:paraId="37D9FB17" w14:textId="77777777" w:rsidR="00394201" w:rsidRPr="005E641E" w:rsidRDefault="00394201" w:rsidP="00394201">
      <w:pPr>
        <w:numPr>
          <w:ilvl w:val="0"/>
          <w:numId w:val="16"/>
        </w:numPr>
        <w:tabs>
          <w:tab w:val="left" w:pos="709"/>
        </w:tabs>
        <w:spacing w:after="0" w:line="240" w:lineRule="auto"/>
        <w:ind w:left="0" w:firstLine="0"/>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ЕСЦ предоставляет консультации по эффективному использованию </w:t>
      </w:r>
      <w:r w:rsidR="00B53B8D" w:rsidRPr="005E641E">
        <w:rPr>
          <w:rFonts w:ascii="Times New Roman" w:eastAsia="Times New Roman" w:hAnsi="Times New Roman"/>
          <w:sz w:val="24"/>
          <w:szCs w:val="24"/>
        </w:rPr>
        <w:t>О</w:t>
      </w:r>
      <w:r w:rsidRPr="005E641E">
        <w:rPr>
          <w:rFonts w:ascii="Times New Roman" w:eastAsia="Times New Roman" w:hAnsi="Times New Roman"/>
          <w:sz w:val="24"/>
          <w:szCs w:val="24"/>
        </w:rPr>
        <w:t xml:space="preserve">борудования посредством телефонной связи по номеру (029) 388-66-22, а также при обращении </w:t>
      </w:r>
      <w:r w:rsidR="00A83BB9" w:rsidRPr="005E641E">
        <w:rPr>
          <w:rFonts w:ascii="Times New Roman" w:eastAsia="Times New Roman" w:hAnsi="Times New Roman"/>
          <w:sz w:val="24"/>
          <w:szCs w:val="24"/>
        </w:rPr>
        <w:t xml:space="preserve">Заказчика </w:t>
      </w:r>
      <w:r w:rsidRPr="005E641E">
        <w:rPr>
          <w:rFonts w:ascii="Times New Roman" w:eastAsia="Times New Roman" w:hAnsi="Times New Roman"/>
          <w:sz w:val="24"/>
          <w:szCs w:val="24"/>
        </w:rPr>
        <w:t>в фирменный центр ЕСЦ.</w:t>
      </w:r>
    </w:p>
    <w:p w14:paraId="40826FCE" w14:textId="77777777" w:rsidR="00A07A1A" w:rsidRPr="005E641E" w:rsidRDefault="00394201" w:rsidP="00341742">
      <w:pPr>
        <w:numPr>
          <w:ilvl w:val="0"/>
          <w:numId w:val="16"/>
        </w:numPr>
        <w:tabs>
          <w:tab w:val="left" w:pos="709"/>
        </w:tabs>
        <w:spacing w:after="120" w:line="240" w:lineRule="auto"/>
        <w:ind w:left="0" w:firstLine="0"/>
        <w:jc w:val="both"/>
        <w:rPr>
          <w:rFonts w:ascii="Times New Roman" w:eastAsia="Times New Roman" w:hAnsi="Times New Roman"/>
          <w:sz w:val="24"/>
          <w:szCs w:val="24"/>
        </w:rPr>
      </w:pPr>
      <w:r w:rsidRPr="005E641E">
        <w:rPr>
          <w:rFonts w:ascii="Times New Roman" w:eastAsia="Times New Roman" w:hAnsi="Times New Roman"/>
          <w:sz w:val="24"/>
          <w:szCs w:val="24"/>
        </w:rPr>
        <w:t xml:space="preserve">Изменения в Договор могут быть внесены в одностороннем порядке и действуют с момента их размещения на сайте </w:t>
      </w:r>
      <w:hyperlink r:id="rId9" w:history="1">
        <w:r w:rsidRPr="005E641E">
          <w:rPr>
            <w:rFonts w:ascii="Times New Roman" w:eastAsia="Times New Roman" w:hAnsi="Times New Roman"/>
            <w:sz w:val="24"/>
            <w:szCs w:val="24"/>
          </w:rPr>
          <w:t>www.escenter.by.</w:t>
        </w:r>
      </w:hyperlink>
    </w:p>
    <w:p w14:paraId="6708127E" w14:textId="1BBCE1AA" w:rsidR="00341742" w:rsidRPr="005E641E" w:rsidRDefault="00341742" w:rsidP="00341742">
      <w:pPr>
        <w:numPr>
          <w:ilvl w:val="0"/>
          <w:numId w:val="16"/>
        </w:numPr>
        <w:tabs>
          <w:tab w:val="left" w:pos="709"/>
        </w:tabs>
        <w:spacing w:after="0" w:line="240" w:lineRule="auto"/>
        <w:ind w:left="0" w:firstLine="0"/>
        <w:jc w:val="both"/>
        <w:rPr>
          <w:rFonts w:ascii="Times New Roman" w:eastAsia="Times New Roman" w:hAnsi="Times New Roman"/>
          <w:i/>
          <w:sz w:val="24"/>
          <w:szCs w:val="24"/>
        </w:rPr>
      </w:pPr>
      <w:r w:rsidRPr="005E641E">
        <w:rPr>
          <w:rFonts w:ascii="Times New Roman" w:eastAsia="Times New Roman" w:hAnsi="Times New Roman"/>
          <w:i/>
          <w:sz w:val="24"/>
          <w:szCs w:val="24"/>
        </w:rPr>
        <w:lastRenderedPageBreak/>
        <w:t>ООО «ЕСЦ» в качестве оператора персональных данных в целях выполнения обязательств по данному Публичному договору оказания услуг Сервисной программы «</w:t>
      </w:r>
      <w:r w:rsidR="00E76B77" w:rsidRPr="005E641E">
        <w:rPr>
          <w:rFonts w:ascii="Times New Roman" w:eastAsia="Times New Roman" w:hAnsi="Times New Roman"/>
          <w:i/>
          <w:sz w:val="24"/>
          <w:szCs w:val="24"/>
        </w:rPr>
        <w:t>СМАРТ-защита</w:t>
      </w:r>
      <w:r w:rsidRPr="005E641E">
        <w:rPr>
          <w:rFonts w:ascii="Times New Roman" w:eastAsia="Times New Roman" w:hAnsi="Times New Roman"/>
          <w:i/>
          <w:sz w:val="24"/>
          <w:szCs w:val="24"/>
        </w:rPr>
        <w:t>» обрабатывает следующие персональные данные Заказчика:</w:t>
      </w:r>
    </w:p>
    <w:p w14:paraId="3BBA51C0" w14:textId="77777777" w:rsidR="00341742" w:rsidRPr="005E641E" w:rsidRDefault="00341742" w:rsidP="00341742">
      <w:pPr>
        <w:tabs>
          <w:tab w:val="left" w:pos="709"/>
        </w:tabs>
        <w:spacing w:after="0" w:line="240" w:lineRule="auto"/>
        <w:ind w:firstLine="709"/>
        <w:jc w:val="both"/>
        <w:rPr>
          <w:rFonts w:ascii="Times New Roman" w:eastAsia="Times New Roman" w:hAnsi="Times New Roman"/>
          <w:i/>
          <w:sz w:val="24"/>
          <w:szCs w:val="24"/>
        </w:rPr>
      </w:pPr>
      <w:r w:rsidRPr="005E641E">
        <w:rPr>
          <w:rFonts w:ascii="Times New Roman" w:eastAsia="Times New Roman" w:hAnsi="Times New Roman"/>
          <w:i/>
          <w:sz w:val="24"/>
          <w:szCs w:val="24"/>
        </w:rPr>
        <w:t>- фамилия, имя отчество;</w:t>
      </w:r>
    </w:p>
    <w:p w14:paraId="75DF14C1" w14:textId="77777777" w:rsidR="00341742" w:rsidRPr="005E641E" w:rsidRDefault="00341742" w:rsidP="00341742">
      <w:pPr>
        <w:tabs>
          <w:tab w:val="left" w:pos="709"/>
        </w:tabs>
        <w:spacing w:after="0" w:line="240" w:lineRule="auto"/>
        <w:ind w:firstLine="709"/>
        <w:jc w:val="both"/>
        <w:rPr>
          <w:rFonts w:ascii="Times New Roman" w:eastAsia="Times New Roman" w:hAnsi="Times New Roman"/>
          <w:i/>
          <w:sz w:val="24"/>
          <w:szCs w:val="24"/>
        </w:rPr>
      </w:pPr>
      <w:r w:rsidRPr="005E641E">
        <w:rPr>
          <w:rFonts w:ascii="Times New Roman" w:eastAsia="Times New Roman" w:hAnsi="Times New Roman"/>
          <w:i/>
          <w:sz w:val="24"/>
          <w:szCs w:val="24"/>
        </w:rPr>
        <w:t>- данные документа удостоверяющего личность;</w:t>
      </w:r>
    </w:p>
    <w:p w14:paraId="0A2C206F" w14:textId="77777777" w:rsidR="00341742" w:rsidRPr="005E641E" w:rsidRDefault="00341742" w:rsidP="00341742">
      <w:pPr>
        <w:tabs>
          <w:tab w:val="left" w:pos="709"/>
        </w:tabs>
        <w:spacing w:after="0" w:line="240" w:lineRule="auto"/>
        <w:ind w:firstLine="709"/>
        <w:jc w:val="both"/>
        <w:rPr>
          <w:rFonts w:ascii="Times New Roman" w:eastAsia="Times New Roman" w:hAnsi="Times New Roman"/>
          <w:i/>
          <w:sz w:val="24"/>
          <w:szCs w:val="24"/>
        </w:rPr>
      </w:pPr>
      <w:r w:rsidRPr="005E641E">
        <w:rPr>
          <w:rFonts w:ascii="Times New Roman" w:eastAsia="Times New Roman" w:hAnsi="Times New Roman"/>
          <w:i/>
          <w:sz w:val="24"/>
          <w:szCs w:val="24"/>
        </w:rPr>
        <w:t>- с  адрес регистрации /проживания;</w:t>
      </w:r>
    </w:p>
    <w:p w14:paraId="59E50097" w14:textId="77777777" w:rsidR="00341742" w:rsidRPr="005E641E" w:rsidRDefault="00341742" w:rsidP="00341742">
      <w:pPr>
        <w:tabs>
          <w:tab w:val="left" w:pos="709"/>
        </w:tabs>
        <w:spacing w:after="0" w:line="240" w:lineRule="auto"/>
        <w:ind w:firstLine="709"/>
        <w:jc w:val="both"/>
        <w:rPr>
          <w:rFonts w:ascii="Times New Roman" w:eastAsia="Times New Roman" w:hAnsi="Times New Roman"/>
          <w:i/>
          <w:sz w:val="24"/>
          <w:szCs w:val="24"/>
        </w:rPr>
      </w:pPr>
      <w:r w:rsidRPr="005E641E">
        <w:rPr>
          <w:rFonts w:ascii="Times New Roman" w:eastAsia="Times New Roman" w:hAnsi="Times New Roman"/>
          <w:i/>
          <w:sz w:val="24"/>
          <w:szCs w:val="24"/>
        </w:rPr>
        <w:t xml:space="preserve">- наименование (марка, модель, цвет), IMEI приобретенного оборудования. </w:t>
      </w:r>
    </w:p>
    <w:p w14:paraId="41547886" w14:textId="77777777" w:rsidR="00341742" w:rsidRPr="005E641E" w:rsidRDefault="00341742" w:rsidP="00341742">
      <w:pPr>
        <w:tabs>
          <w:tab w:val="left" w:pos="709"/>
        </w:tabs>
        <w:spacing w:after="0" w:line="240" w:lineRule="auto"/>
        <w:jc w:val="both"/>
        <w:rPr>
          <w:rFonts w:ascii="Times New Roman" w:eastAsia="Times New Roman" w:hAnsi="Times New Roman"/>
          <w:i/>
          <w:sz w:val="24"/>
          <w:szCs w:val="24"/>
        </w:rPr>
      </w:pPr>
      <w:r w:rsidRPr="005E641E">
        <w:rPr>
          <w:rFonts w:ascii="Times New Roman" w:eastAsia="Times New Roman" w:hAnsi="Times New Roman"/>
          <w:i/>
          <w:sz w:val="24"/>
          <w:szCs w:val="24"/>
        </w:rPr>
        <w:t xml:space="preserve">Под обработкой персональных данных подразумевается сбор, систематизация, хранение, извлечение, использование, блокирование, удаление.  Обработка персональных данных осуществляется с использованием средств автоматизации. </w:t>
      </w:r>
    </w:p>
    <w:p w14:paraId="60A07416" w14:textId="71D48550" w:rsidR="00341742" w:rsidRPr="005E641E" w:rsidRDefault="00341742" w:rsidP="00341742">
      <w:pPr>
        <w:tabs>
          <w:tab w:val="left" w:pos="709"/>
        </w:tabs>
        <w:spacing w:after="0" w:line="240" w:lineRule="auto"/>
        <w:jc w:val="both"/>
        <w:rPr>
          <w:rFonts w:ascii="Times New Roman" w:eastAsia="Times New Roman" w:hAnsi="Times New Roman"/>
          <w:i/>
          <w:sz w:val="24"/>
          <w:szCs w:val="24"/>
        </w:rPr>
      </w:pPr>
      <w:r w:rsidRPr="005E641E">
        <w:rPr>
          <w:rFonts w:ascii="Times New Roman" w:eastAsia="Times New Roman" w:hAnsi="Times New Roman"/>
          <w:i/>
          <w:sz w:val="24"/>
          <w:szCs w:val="24"/>
        </w:rPr>
        <w:t xml:space="preserve">В заявленных выше целях персональные данные заказчика по поручению ООО «ЕСЦ» обрабатываются уполномоченными лицами: СООО «Мобильные </w:t>
      </w:r>
      <w:proofErr w:type="spellStart"/>
      <w:r w:rsidRPr="005E641E">
        <w:rPr>
          <w:rFonts w:ascii="Times New Roman" w:eastAsia="Times New Roman" w:hAnsi="Times New Roman"/>
          <w:i/>
          <w:sz w:val="24"/>
          <w:szCs w:val="24"/>
        </w:rPr>
        <w:t>ТелеСиситемы</w:t>
      </w:r>
      <w:proofErr w:type="spellEnd"/>
      <w:r w:rsidRPr="005E641E">
        <w:rPr>
          <w:rFonts w:ascii="Times New Roman" w:eastAsia="Times New Roman" w:hAnsi="Times New Roman"/>
          <w:i/>
          <w:sz w:val="24"/>
          <w:szCs w:val="24"/>
        </w:rPr>
        <w:t>» (220012, г. Минск, пр. Независимости, 95-4) и Белорусским республиканским унитарным страховым предприятием «</w:t>
      </w:r>
      <w:proofErr w:type="spellStart"/>
      <w:r w:rsidRPr="005E641E">
        <w:rPr>
          <w:rFonts w:ascii="Times New Roman" w:eastAsia="Times New Roman" w:hAnsi="Times New Roman"/>
          <w:i/>
          <w:sz w:val="24"/>
          <w:szCs w:val="24"/>
        </w:rPr>
        <w:t>Белгосстрах</w:t>
      </w:r>
      <w:proofErr w:type="spellEnd"/>
      <w:r w:rsidRPr="005E641E">
        <w:rPr>
          <w:rFonts w:ascii="Times New Roman" w:eastAsia="Times New Roman" w:hAnsi="Times New Roman"/>
          <w:i/>
          <w:sz w:val="24"/>
          <w:szCs w:val="24"/>
        </w:rPr>
        <w:t xml:space="preserve">» </w:t>
      </w:r>
      <w:r w:rsidR="002F039A" w:rsidRPr="005E641E">
        <w:rPr>
          <w:rFonts w:ascii="Times New Roman" w:eastAsia="Times New Roman" w:hAnsi="Times New Roman"/>
          <w:i/>
          <w:sz w:val="24"/>
          <w:szCs w:val="24"/>
        </w:rPr>
        <w:t>(220036, г. Минск, ул. К. Либкнехта, 70</w:t>
      </w:r>
      <w:r w:rsidRPr="005E641E">
        <w:rPr>
          <w:rFonts w:ascii="Times New Roman" w:eastAsia="Times New Roman" w:hAnsi="Times New Roman"/>
          <w:i/>
          <w:sz w:val="24"/>
          <w:szCs w:val="24"/>
        </w:rPr>
        <w:t xml:space="preserve">). Обработка персональных данных осуществляется в течении действия данного договора. </w:t>
      </w:r>
    </w:p>
    <w:p w14:paraId="06924DCE" w14:textId="77777777" w:rsidR="00341742" w:rsidRPr="005E641E" w:rsidRDefault="00341742" w:rsidP="00341742">
      <w:pPr>
        <w:tabs>
          <w:tab w:val="left" w:pos="709"/>
        </w:tabs>
        <w:spacing w:after="0" w:line="240" w:lineRule="auto"/>
        <w:jc w:val="both"/>
        <w:rPr>
          <w:rFonts w:ascii="Times New Roman" w:eastAsia="Times New Roman" w:hAnsi="Times New Roman"/>
          <w:sz w:val="24"/>
          <w:szCs w:val="24"/>
        </w:rPr>
      </w:pPr>
      <w:r w:rsidRPr="005E641E">
        <w:rPr>
          <w:rFonts w:ascii="Times New Roman" w:eastAsia="Times New Roman" w:hAnsi="Times New Roman"/>
          <w:i/>
          <w:sz w:val="24"/>
          <w:szCs w:val="24"/>
        </w:rPr>
        <w:t>ООО «ЕСЦ», а также уполномоченными лицами гарантируется соблюдение конфиденциальности и обеспечение безопасности персональных данных в соответствии с действующим законодательством</w:t>
      </w:r>
    </w:p>
    <w:bookmarkEnd w:id="4"/>
    <w:bookmarkEnd w:id="5"/>
    <w:p w14:paraId="35BF9B33" w14:textId="77777777" w:rsidR="00394201" w:rsidRPr="005E641E" w:rsidRDefault="00394201" w:rsidP="00341742">
      <w:pPr>
        <w:numPr>
          <w:ilvl w:val="0"/>
          <w:numId w:val="16"/>
        </w:numPr>
        <w:tabs>
          <w:tab w:val="left" w:pos="709"/>
        </w:tabs>
        <w:spacing w:before="120" w:after="0" w:line="240" w:lineRule="auto"/>
        <w:ind w:left="0" w:firstLine="0"/>
        <w:jc w:val="both"/>
        <w:rPr>
          <w:rFonts w:ascii="Times New Roman" w:eastAsia="Times New Roman" w:hAnsi="Times New Roman"/>
          <w:sz w:val="24"/>
          <w:szCs w:val="24"/>
        </w:rPr>
      </w:pPr>
      <w:r w:rsidRPr="005E641E">
        <w:rPr>
          <w:rFonts w:ascii="Times New Roman" w:eastAsia="Times New Roman" w:hAnsi="Times New Roman"/>
          <w:sz w:val="24"/>
          <w:szCs w:val="24"/>
        </w:rPr>
        <w:t>Реквизиты ЕСЦ</w:t>
      </w:r>
      <w:r w:rsidR="00822F19" w:rsidRPr="005E641E">
        <w:rPr>
          <w:rFonts w:ascii="Times New Roman" w:eastAsia="Times New Roman" w:hAnsi="Times New Roman"/>
          <w:sz w:val="24"/>
          <w:szCs w:val="24"/>
        </w:rPr>
        <w:t>:</w:t>
      </w:r>
    </w:p>
    <w:p w14:paraId="12B1B252" w14:textId="77777777" w:rsidR="00822F19" w:rsidRPr="005E641E" w:rsidRDefault="00822F19" w:rsidP="00822F19">
      <w:pPr>
        <w:spacing w:after="0" w:line="240" w:lineRule="auto"/>
        <w:rPr>
          <w:rFonts w:ascii="Times New Roman" w:eastAsia="Times New Roman" w:hAnsi="Times New Roman"/>
          <w:sz w:val="24"/>
          <w:szCs w:val="24"/>
          <w:lang w:eastAsia="ru-RU"/>
        </w:rPr>
      </w:pPr>
      <w:r w:rsidRPr="005E641E">
        <w:rPr>
          <w:rFonts w:ascii="Times New Roman" w:eastAsia="Times New Roman" w:hAnsi="Times New Roman"/>
          <w:sz w:val="24"/>
          <w:szCs w:val="24"/>
          <w:lang w:eastAsia="ru-RU"/>
        </w:rPr>
        <w:t xml:space="preserve">220004, г. Минск, ул. </w:t>
      </w:r>
      <w:proofErr w:type="spellStart"/>
      <w:r w:rsidRPr="005E641E">
        <w:rPr>
          <w:rFonts w:ascii="Times New Roman" w:eastAsia="Times New Roman" w:hAnsi="Times New Roman"/>
          <w:sz w:val="24"/>
          <w:szCs w:val="24"/>
          <w:lang w:eastAsia="ru-RU"/>
        </w:rPr>
        <w:t>Кальварийская</w:t>
      </w:r>
      <w:proofErr w:type="spellEnd"/>
      <w:r w:rsidRPr="005E641E">
        <w:rPr>
          <w:rFonts w:ascii="Times New Roman" w:eastAsia="Times New Roman" w:hAnsi="Times New Roman"/>
          <w:sz w:val="24"/>
          <w:szCs w:val="24"/>
          <w:lang w:eastAsia="ru-RU"/>
        </w:rPr>
        <w:t>, д.16, пом. 221</w:t>
      </w:r>
    </w:p>
    <w:p w14:paraId="4612AF82" w14:textId="77777777" w:rsidR="00822F19" w:rsidRPr="005E641E" w:rsidRDefault="00822F19" w:rsidP="00822F19">
      <w:pPr>
        <w:spacing w:after="0" w:line="240" w:lineRule="auto"/>
        <w:rPr>
          <w:rFonts w:ascii="Times New Roman" w:eastAsia="Times New Roman" w:hAnsi="Times New Roman"/>
          <w:sz w:val="24"/>
          <w:szCs w:val="24"/>
          <w:lang w:eastAsia="ru-RU"/>
        </w:rPr>
      </w:pPr>
      <w:r w:rsidRPr="005E641E">
        <w:rPr>
          <w:rFonts w:ascii="Times New Roman" w:eastAsia="Times New Roman" w:hAnsi="Times New Roman"/>
          <w:sz w:val="24"/>
          <w:szCs w:val="24"/>
          <w:lang w:eastAsia="ru-RU"/>
        </w:rPr>
        <w:t>УНП 192043749, ОКПО 381301715000</w:t>
      </w:r>
    </w:p>
    <w:p w14:paraId="55E3DF26" w14:textId="77777777" w:rsidR="00822F19" w:rsidRPr="005E641E" w:rsidRDefault="00822F19" w:rsidP="00822F19">
      <w:pPr>
        <w:spacing w:after="0" w:line="240" w:lineRule="auto"/>
        <w:rPr>
          <w:rFonts w:ascii="Times New Roman" w:eastAsia="Times New Roman" w:hAnsi="Times New Roman"/>
          <w:sz w:val="24"/>
          <w:szCs w:val="24"/>
          <w:lang w:eastAsia="ru-RU"/>
        </w:rPr>
      </w:pPr>
      <w:r w:rsidRPr="005E641E">
        <w:rPr>
          <w:rFonts w:ascii="Times New Roman" w:eastAsia="Times New Roman" w:hAnsi="Times New Roman"/>
          <w:sz w:val="24"/>
          <w:szCs w:val="24"/>
          <w:lang w:eastAsia="ru-RU"/>
        </w:rPr>
        <w:t>р/с BY43BLBB30120192043749001001</w:t>
      </w:r>
    </w:p>
    <w:p w14:paraId="21F4953D" w14:textId="77777777" w:rsidR="00822F19" w:rsidRPr="005E641E" w:rsidRDefault="00822F19" w:rsidP="00822F19">
      <w:pPr>
        <w:spacing w:after="0" w:line="240" w:lineRule="auto"/>
        <w:rPr>
          <w:rFonts w:ascii="Times New Roman" w:eastAsia="Times New Roman" w:hAnsi="Times New Roman"/>
          <w:sz w:val="24"/>
          <w:szCs w:val="24"/>
          <w:lang w:eastAsia="ru-RU"/>
        </w:rPr>
      </w:pPr>
      <w:r w:rsidRPr="005E641E">
        <w:rPr>
          <w:rFonts w:ascii="Times New Roman" w:eastAsia="Times New Roman" w:hAnsi="Times New Roman"/>
          <w:sz w:val="24"/>
          <w:szCs w:val="24"/>
          <w:lang w:eastAsia="ru-RU"/>
        </w:rPr>
        <w:t xml:space="preserve">в ОАО </w:t>
      </w:r>
      <w:r w:rsidR="00A07A1A" w:rsidRPr="005E641E">
        <w:rPr>
          <w:rFonts w:ascii="Times New Roman" w:eastAsia="Times New Roman" w:hAnsi="Times New Roman"/>
          <w:sz w:val="24"/>
          <w:szCs w:val="24"/>
          <w:lang w:eastAsia="ru-RU"/>
        </w:rPr>
        <w:t>«</w:t>
      </w:r>
      <w:proofErr w:type="spellStart"/>
      <w:r w:rsidRPr="005E641E">
        <w:rPr>
          <w:rFonts w:ascii="Times New Roman" w:eastAsia="Times New Roman" w:hAnsi="Times New Roman"/>
          <w:sz w:val="24"/>
          <w:szCs w:val="24"/>
          <w:lang w:eastAsia="ru-RU"/>
        </w:rPr>
        <w:t>Белинвестбанк</w:t>
      </w:r>
      <w:proofErr w:type="spellEnd"/>
      <w:r w:rsidR="00A07A1A" w:rsidRPr="005E641E">
        <w:rPr>
          <w:rFonts w:ascii="Times New Roman" w:eastAsia="Times New Roman" w:hAnsi="Times New Roman"/>
          <w:sz w:val="24"/>
          <w:szCs w:val="24"/>
          <w:lang w:eastAsia="ru-RU"/>
        </w:rPr>
        <w:t>»</w:t>
      </w:r>
      <w:r w:rsidRPr="005E641E">
        <w:rPr>
          <w:rFonts w:ascii="Times New Roman" w:eastAsia="Times New Roman" w:hAnsi="Times New Roman"/>
          <w:sz w:val="24"/>
          <w:szCs w:val="24"/>
          <w:lang w:eastAsia="ru-RU"/>
        </w:rPr>
        <w:t>, г. Минск, ул. Коллекторная, 11</w:t>
      </w:r>
    </w:p>
    <w:p w14:paraId="431FB5E7" w14:textId="2CC90B9C" w:rsidR="0074652F" w:rsidRPr="0074652F" w:rsidRDefault="00822F19" w:rsidP="00923377">
      <w:pPr>
        <w:spacing w:after="0" w:line="240" w:lineRule="auto"/>
        <w:rPr>
          <w:rFonts w:ascii="Times New Roman" w:eastAsia="Times New Roman" w:hAnsi="Times New Roman"/>
          <w:sz w:val="24"/>
          <w:szCs w:val="24"/>
          <w:lang w:eastAsia="ru-RU"/>
        </w:rPr>
      </w:pPr>
      <w:r w:rsidRPr="005E641E">
        <w:rPr>
          <w:rFonts w:ascii="Times New Roman" w:eastAsia="Times New Roman" w:hAnsi="Times New Roman"/>
          <w:sz w:val="24"/>
          <w:szCs w:val="24"/>
          <w:lang w:eastAsia="ru-RU"/>
        </w:rPr>
        <w:t>БИК BLBBBY2X</w:t>
      </w:r>
      <w:r w:rsidR="00923377" w:rsidRPr="005E641E">
        <w:rPr>
          <w:rFonts w:ascii="Times New Roman" w:eastAsia="Times New Roman" w:hAnsi="Times New Roman"/>
          <w:sz w:val="24"/>
          <w:szCs w:val="24"/>
          <w:lang w:eastAsia="ru-RU"/>
        </w:rPr>
        <w:t>.</w:t>
      </w:r>
    </w:p>
    <w:sectPr w:rsidR="0074652F" w:rsidRPr="0074652F" w:rsidSect="004A6A25">
      <w:pgSz w:w="11906" w:h="16838"/>
      <w:pgMar w:top="1134" w:right="566" w:bottom="1134" w:left="1701" w:header="142"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FEF8F" w14:textId="77777777" w:rsidR="00F8272E" w:rsidRDefault="00F8272E" w:rsidP="00CD37CF">
      <w:pPr>
        <w:spacing w:after="0" w:line="240" w:lineRule="auto"/>
      </w:pPr>
      <w:r>
        <w:separator/>
      </w:r>
    </w:p>
  </w:endnote>
  <w:endnote w:type="continuationSeparator" w:id="0">
    <w:p w14:paraId="19EEAA2A" w14:textId="77777777" w:rsidR="00F8272E" w:rsidRDefault="00F8272E" w:rsidP="00CD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F7059" w14:textId="77777777" w:rsidR="00F8272E" w:rsidRDefault="00F8272E" w:rsidP="00CD37CF">
      <w:pPr>
        <w:spacing w:after="0" w:line="240" w:lineRule="auto"/>
      </w:pPr>
      <w:r>
        <w:separator/>
      </w:r>
    </w:p>
  </w:footnote>
  <w:footnote w:type="continuationSeparator" w:id="0">
    <w:p w14:paraId="043A2912" w14:textId="77777777" w:rsidR="00F8272E" w:rsidRDefault="00F8272E" w:rsidP="00CD3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630"/>
    <w:multiLevelType w:val="hybridMultilevel"/>
    <w:tmpl w:val="DE14393C"/>
    <w:lvl w:ilvl="0" w:tplc="07E431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807F28"/>
    <w:multiLevelType w:val="hybridMultilevel"/>
    <w:tmpl w:val="E9C6F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9A1742"/>
    <w:multiLevelType w:val="hybridMultilevel"/>
    <w:tmpl w:val="F8CC5EEE"/>
    <w:lvl w:ilvl="0" w:tplc="53B00C86">
      <w:start w:val="1"/>
      <w:numFmt w:val="bullet"/>
      <w:lvlText w:val="-"/>
      <w:lvlJc w:val="left"/>
      <w:pPr>
        <w:ind w:left="1733" w:hanging="360"/>
      </w:pPr>
      <w:rPr>
        <w:rFonts w:ascii="Courier New" w:hAnsi="Courier New" w:hint="default"/>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3" w15:restartNumberingAfterBreak="0">
    <w:nsid w:val="19C83CCB"/>
    <w:multiLevelType w:val="hybridMultilevel"/>
    <w:tmpl w:val="FE023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8E1F29"/>
    <w:multiLevelType w:val="hybridMultilevel"/>
    <w:tmpl w:val="1C961CE0"/>
    <w:lvl w:ilvl="0" w:tplc="2736B8BC">
      <w:start w:val="1"/>
      <w:numFmt w:val="decimal"/>
      <w:lvlText w:val="%1."/>
      <w:lvlJc w:val="left"/>
    </w:lvl>
    <w:lvl w:ilvl="1" w:tplc="B7920E24">
      <w:start w:val="1"/>
      <w:numFmt w:val="bullet"/>
      <w:lvlText w:val="•"/>
      <w:lvlJc w:val="left"/>
    </w:lvl>
    <w:lvl w:ilvl="2" w:tplc="E51058C4">
      <w:start w:val="1"/>
      <w:numFmt w:val="bullet"/>
      <w:lvlText w:val="-"/>
      <w:lvlJc w:val="left"/>
    </w:lvl>
    <w:lvl w:ilvl="3" w:tplc="BDC6063A">
      <w:numFmt w:val="decimal"/>
      <w:lvlText w:val=""/>
      <w:lvlJc w:val="left"/>
    </w:lvl>
    <w:lvl w:ilvl="4" w:tplc="4FFA953A">
      <w:numFmt w:val="decimal"/>
      <w:lvlText w:val=""/>
      <w:lvlJc w:val="left"/>
    </w:lvl>
    <w:lvl w:ilvl="5" w:tplc="35F8CDCC">
      <w:numFmt w:val="decimal"/>
      <w:lvlText w:val=""/>
      <w:lvlJc w:val="left"/>
    </w:lvl>
    <w:lvl w:ilvl="6" w:tplc="8A14CBB0">
      <w:numFmt w:val="decimal"/>
      <w:lvlText w:val=""/>
      <w:lvlJc w:val="left"/>
    </w:lvl>
    <w:lvl w:ilvl="7" w:tplc="C916064A">
      <w:numFmt w:val="decimal"/>
      <w:lvlText w:val=""/>
      <w:lvlJc w:val="left"/>
    </w:lvl>
    <w:lvl w:ilvl="8" w:tplc="9CE68D10">
      <w:numFmt w:val="decimal"/>
      <w:lvlText w:val=""/>
      <w:lvlJc w:val="left"/>
    </w:lvl>
  </w:abstractNum>
  <w:abstractNum w:abstractNumId="5" w15:restartNumberingAfterBreak="0">
    <w:nsid w:val="2A344408"/>
    <w:multiLevelType w:val="multilevel"/>
    <w:tmpl w:val="3C587654"/>
    <w:lvl w:ilvl="0">
      <w:start w:val="1"/>
      <w:numFmt w:val="decimal"/>
      <w:lvlText w:val="%1."/>
      <w:lvlJc w:val="left"/>
      <w:pPr>
        <w:ind w:left="-208" w:hanging="360"/>
      </w:pPr>
      <w:rPr>
        <w:rFonts w:hint="default"/>
      </w:rPr>
    </w:lvl>
    <w:lvl w:ilvl="1">
      <w:start w:val="1"/>
      <w:numFmt w:val="decimal"/>
      <w:isLgl/>
      <w:lvlText w:val="%1.%2."/>
      <w:lvlJc w:val="left"/>
      <w:pPr>
        <w:ind w:left="1013" w:hanging="1155"/>
      </w:pPr>
      <w:rPr>
        <w:rFonts w:eastAsia="Calibri" w:hint="default"/>
      </w:rPr>
    </w:lvl>
    <w:lvl w:ilvl="2">
      <w:start w:val="1"/>
      <w:numFmt w:val="decimal"/>
      <w:isLgl/>
      <w:lvlText w:val="%1.%2.%3."/>
      <w:lvlJc w:val="left"/>
      <w:pPr>
        <w:ind w:left="4558" w:hanging="1155"/>
      </w:pPr>
      <w:rPr>
        <w:rFonts w:eastAsia="Calibri" w:hint="default"/>
        <w:b w:val="0"/>
      </w:rPr>
    </w:lvl>
    <w:lvl w:ilvl="3">
      <w:start w:val="1"/>
      <w:numFmt w:val="decimal"/>
      <w:isLgl/>
      <w:lvlText w:val="%1.%2.%3.%4."/>
      <w:lvlJc w:val="left"/>
      <w:pPr>
        <w:ind w:left="1865" w:hanging="1155"/>
      </w:pPr>
      <w:rPr>
        <w:rFonts w:eastAsia="Calibri" w:hint="default"/>
      </w:rPr>
    </w:lvl>
    <w:lvl w:ilvl="4">
      <w:start w:val="1"/>
      <w:numFmt w:val="decimal"/>
      <w:isLgl/>
      <w:lvlText w:val="%1.%2.%3.%4.%5."/>
      <w:lvlJc w:val="left"/>
      <w:pPr>
        <w:ind w:left="2291" w:hanging="1155"/>
      </w:pPr>
      <w:rPr>
        <w:rFonts w:eastAsia="Calibri" w:hint="default"/>
      </w:rPr>
    </w:lvl>
    <w:lvl w:ilvl="5">
      <w:start w:val="1"/>
      <w:numFmt w:val="decimal"/>
      <w:isLgl/>
      <w:lvlText w:val="%1.%2.%3.%4.%5.%6."/>
      <w:lvlJc w:val="left"/>
      <w:pPr>
        <w:ind w:left="2717" w:hanging="1155"/>
      </w:pPr>
      <w:rPr>
        <w:rFonts w:eastAsia="Calibri" w:hint="default"/>
      </w:rPr>
    </w:lvl>
    <w:lvl w:ilvl="6">
      <w:start w:val="1"/>
      <w:numFmt w:val="decimal"/>
      <w:isLgl/>
      <w:lvlText w:val="%1.%2.%3.%4.%5.%6.%7."/>
      <w:lvlJc w:val="left"/>
      <w:pPr>
        <w:ind w:left="3428" w:hanging="1440"/>
      </w:pPr>
      <w:rPr>
        <w:rFonts w:eastAsia="Calibri" w:hint="default"/>
      </w:rPr>
    </w:lvl>
    <w:lvl w:ilvl="7">
      <w:start w:val="1"/>
      <w:numFmt w:val="decimal"/>
      <w:isLgl/>
      <w:lvlText w:val="%1.%2.%3.%4.%5.%6.%7.%8."/>
      <w:lvlJc w:val="left"/>
      <w:pPr>
        <w:ind w:left="3854" w:hanging="1440"/>
      </w:pPr>
      <w:rPr>
        <w:rFonts w:eastAsia="Calibri" w:hint="default"/>
      </w:rPr>
    </w:lvl>
    <w:lvl w:ilvl="8">
      <w:start w:val="1"/>
      <w:numFmt w:val="decimal"/>
      <w:isLgl/>
      <w:lvlText w:val="%1.%2.%3.%4.%5.%6.%7.%8.%9."/>
      <w:lvlJc w:val="left"/>
      <w:pPr>
        <w:ind w:left="4640" w:hanging="1800"/>
      </w:pPr>
      <w:rPr>
        <w:rFonts w:eastAsia="Calibri" w:hint="default"/>
      </w:rPr>
    </w:lvl>
  </w:abstractNum>
  <w:abstractNum w:abstractNumId="6" w15:restartNumberingAfterBreak="0">
    <w:nsid w:val="3ACA189E"/>
    <w:multiLevelType w:val="hybridMultilevel"/>
    <w:tmpl w:val="3B1CF9B8"/>
    <w:lvl w:ilvl="0" w:tplc="53B00C86">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492C61AB"/>
    <w:multiLevelType w:val="multilevel"/>
    <w:tmpl w:val="19B6D65C"/>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A1710AD"/>
    <w:multiLevelType w:val="multilevel"/>
    <w:tmpl w:val="D80AA322"/>
    <w:lvl w:ilvl="0">
      <w:start w:val="2"/>
      <w:numFmt w:val="decimal"/>
      <w:lvlText w:val="%1"/>
      <w:lvlJc w:val="left"/>
      <w:pPr>
        <w:ind w:left="480" w:hanging="480"/>
      </w:pPr>
      <w:rPr>
        <w:rFonts w:hint="default"/>
      </w:rPr>
    </w:lvl>
    <w:lvl w:ilvl="1">
      <w:start w:val="2"/>
      <w:numFmt w:val="decimal"/>
      <w:lvlText w:val="%1.%2"/>
      <w:lvlJc w:val="left"/>
      <w:pPr>
        <w:ind w:left="409" w:hanging="480"/>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4A4502E6"/>
    <w:multiLevelType w:val="hybridMultilevel"/>
    <w:tmpl w:val="B50C1736"/>
    <w:lvl w:ilvl="0" w:tplc="53B00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021E69"/>
    <w:multiLevelType w:val="hybridMultilevel"/>
    <w:tmpl w:val="90EA0BB8"/>
    <w:lvl w:ilvl="0" w:tplc="53B00C8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07ED7AB"/>
    <w:multiLevelType w:val="hybridMultilevel"/>
    <w:tmpl w:val="DBCCAFB2"/>
    <w:lvl w:ilvl="0" w:tplc="CA04A24A">
      <w:start w:val="7"/>
      <w:numFmt w:val="decimal"/>
      <w:lvlText w:val="%1."/>
      <w:lvlJc w:val="left"/>
    </w:lvl>
    <w:lvl w:ilvl="1" w:tplc="95B4A78A">
      <w:numFmt w:val="decimal"/>
      <w:lvlText w:val=""/>
      <w:lvlJc w:val="left"/>
    </w:lvl>
    <w:lvl w:ilvl="2" w:tplc="E38AD240">
      <w:numFmt w:val="decimal"/>
      <w:lvlText w:val=""/>
      <w:lvlJc w:val="left"/>
    </w:lvl>
    <w:lvl w:ilvl="3" w:tplc="9B4C5886">
      <w:numFmt w:val="decimal"/>
      <w:lvlText w:val=""/>
      <w:lvlJc w:val="left"/>
    </w:lvl>
    <w:lvl w:ilvl="4" w:tplc="A3A45622">
      <w:numFmt w:val="decimal"/>
      <w:lvlText w:val=""/>
      <w:lvlJc w:val="left"/>
    </w:lvl>
    <w:lvl w:ilvl="5" w:tplc="DD0A8414">
      <w:numFmt w:val="decimal"/>
      <w:lvlText w:val=""/>
      <w:lvlJc w:val="left"/>
    </w:lvl>
    <w:lvl w:ilvl="6" w:tplc="73E489A8">
      <w:numFmt w:val="decimal"/>
      <w:lvlText w:val=""/>
      <w:lvlJc w:val="left"/>
    </w:lvl>
    <w:lvl w:ilvl="7" w:tplc="599E90A8">
      <w:numFmt w:val="decimal"/>
      <w:lvlText w:val=""/>
      <w:lvlJc w:val="left"/>
    </w:lvl>
    <w:lvl w:ilvl="8" w:tplc="207A633A">
      <w:numFmt w:val="decimal"/>
      <w:lvlText w:val=""/>
      <w:lvlJc w:val="left"/>
    </w:lvl>
  </w:abstractNum>
  <w:abstractNum w:abstractNumId="12" w15:restartNumberingAfterBreak="0">
    <w:nsid w:val="53217335"/>
    <w:multiLevelType w:val="multilevel"/>
    <w:tmpl w:val="2EF497A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F67444"/>
    <w:multiLevelType w:val="multilevel"/>
    <w:tmpl w:val="281E53AE"/>
    <w:lvl w:ilvl="0">
      <w:start w:val="1"/>
      <w:numFmt w:val="decimal"/>
      <w:lvlText w:val="%1."/>
      <w:lvlJc w:val="left"/>
      <w:pPr>
        <w:ind w:left="-208" w:hanging="360"/>
      </w:pPr>
      <w:rPr>
        <w:rFonts w:hint="default"/>
      </w:rPr>
    </w:lvl>
    <w:lvl w:ilvl="1">
      <w:start w:val="1"/>
      <w:numFmt w:val="decimal"/>
      <w:isLgl/>
      <w:lvlText w:val="%1.%2."/>
      <w:lvlJc w:val="left"/>
      <w:pPr>
        <w:ind w:left="1013" w:hanging="1155"/>
      </w:pPr>
      <w:rPr>
        <w:rFonts w:eastAsia="Calibri" w:hint="default"/>
      </w:rPr>
    </w:lvl>
    <w:lvl w:ilvl="2">
      <w:start w:val="1"/>
      <w:numFmt w:val="decimal"/>
      <w:isLgl/>
      <w:lvlText w:val="%1.%2.%3."/>
      <w:lvlJc w:val="left"/>
      <w:pPr>
        <w:ind w:left="2006" w:hanging="1155"/>
      </w:pPr>
      <w:rPr>
        <w:rFonts w:eastAsia="Calibri" w:hint="default"/>
        <w:b w:val="0"/>
      </w:rPr>
    </w:lvl>
    <w:lvl w:ilvl="3">
      <w:start w:val="1"/>
      <w:numFmt w:val="decimal"/>
      <w:isLgl/>
      <w:lvlText w:val="%1.%2.%3.%4."/>
      <w:lvlJc w:val="left"/>
      <w:pPr>
        <w:ind w:left="1865" w:hanging="1155"/>
      </w:pPr>
      <w:rPr>
        <w:rFonts w:eastAsia="Calibri" w:hint="default"/>
      </w:rPr>
    </w:lvl>
    <w:lvl w:ilvl="4">
      <w:start w:val="1"/>
      <w:numFmt w:val="decimal"/>
      <w:isLgl/>
      <w:lvlText w:val="%1.%2.%3.%4.%5."/>
      <w:lvlJc w:val="left"/>
      <w:pPr>
        <w:ind w:left="2291" w:hanging="1155"/>
      </w:pPr>
      <w:rPr>
        <w:rFonts w:eastAsia="Calibri" w:hint="default"/>
      </w:rPr>
    </w:lvl>
    <w:lvl w:ilvl="5">
      <w:start w:val="1"/>
      <w:numFmt w:val="decimal"/>
      <w:isLgl/>
      <w:lvlText w:val="%1.%2.%3.%4.%5.%6."/>
      <w:lvlJc w:val="left"/>
      <w:pPr>
        <w:ind w:left="2717" w:hanging="1155"/>
      </w:pPr>
      <w:rPr>
        <w:rFonts w:eastAsia="Calibri" w:hint="default"/>
      </w:rPr>
    </w:lvl>
    <w:lvl w:ilvl="6">
      <w:start w:val="1"/>
      <w:numFmt w:val="decimal"/>
      <w:isLgl/>
      <w:lvlText w:val="%1.%2.%3.%4.%5.%6.%7."/>
      <w:lvlJc w:val="left"/>
      <w:pPr>
        <w:ind w:left="3428" w:hanging="1440"/>
      </w:pPr>
      <w:rPr>
        <w:rFonts w:eastAsia="Calibri" w:hint="default"/>
      </w:rPr>
    </w:lvl>
    <w:lvl w:ilvl="7">
      <w:start w:val="1"/>
      <w:numFmt w:val="decimal"/>
      <w:isLgl/>
      <w:lvlText w:val="%1.%2.%3.%4.%5.%6.%7.%8."/>
      <w:lvlJc w:val="left"/>
      <w:pPr>
        <w:ind w:left="3854" w:hanging="1440"/>
      </w:pPr>
      <w:rPr>
        <w:rFonts w:eastAsia="Calibri" w:hint="default"/>
      </w:rPr>
    </w:lvl>
    <w:lvl w:ilvl="8">
      <w:start w:val="1"/>
      <w:numFmt w:val="decimal"/>
      <w:isLgl/>
      <w:lvlText w:val="%1.%2.%3.%4.%5.%6.%7.%8.%9."/>
      <w:lvlJc w:val="left"/>
      <w:pPr>
        <w:ind w:left="4640" w:hanging="1800"/>
      </w:pPr>
      <w:rPr>
        <w:rFonts w:eastAsia="Calibri" w:hint="default"/>
      </w:rPr>
    </w:lvl>
  </w:abstractNum>
  <w:abstractNum w:abstractNumId="14" w15:restartNumberingAfterBreak="0">
    <w:nsid w:val="59926D90"/>
    <w:multiLevelType w:val="hybridMultilevel"/>
    <w:tmpl w:val="0FAA5AAA"/>
    <w:lvl w:ilvl="0" w:tplc="0419000F">
      <w:start w:val="1"/>
      <w:numFmt w:val="decimal"/>
      <w:lvlText w:val="%1."/>
      <w:lvlJc w:val="left"/>
      <w:pPr>
        <w:ind w:left="1859" w:hanging="360"/>
      </w:pPr>
    </w:lvl>
    <w:lvl w:ilvl="1" w:tplc="04190019" w:tentative="1">
      <w:start w:val="1"/>
      <w:numFmt w:val="lowerLetter"/>
      <w:lvlText w:val="%2."/>
      <w:lvlJc w:val="left"/>
      <w:pPr>
        <w:ind w:left="2579" w:hanging="360"/>
      </w:pPr>
    </w:lvl>
    <w:lvl w:ilvl="2" w:tplc="0419001B" w:tentative="1">
      <w:start w:val="1"/>
      <w:numFmt w:val="lowerRoman"/>
      <w:lvlText w:val="%3."/>
      <w:lvlJc w:val="right"/>
      <w:pPr>
        <w:ind w:left="3299" w:hanging="180"/>
      </w:pPr>
    </w:lvl>
    <w:lvl w:ilvl="3" w:tplc="0419000F" w:tentative="1">
      <w:start w:val="1"/>
      <w:numFmt w:val="decimal"/>
      <w:lvlText w:val="%4."/>
      <w:lvlJc w:val="left"/>
      <w:pPr>
        <w:ind w:left="4019" w:hanging="360"/>
      </w:pPr>
    </w:lvl>
    <w:lvl w:ilvl="4" w:tplc="04190019" w:tentative="1">
      <w:start w:val="1"/>
      <w:numFmt w:val="lowerLetter"/>
      <w:lvlText w:val="%5."/>
      <w:lvlJc w:val="left"/>
      <w:pPr>
        <w:ind w:left="4739" w:hanging="360"/>
      </w:pPr>
    </w:lvl>
    <w:lvl w:ilvl="5" w:tplc="0419001B" w:tentative="1">
      <w:start w:val="1"/>
      <w:numFmt w:val="lowerRoman"/>
      <w:lvlText w:val="%6."/>
      <w:lvlJc w:val="right"/>
      <w:pPr>
        <w:ind w:left="5459" w:hanging="180"/>
      </w:pPr>
    </w:lvl>
    <w:lvl w:ilvl="6" w:tplc="0419000F" w:tentative="1">
      <w:start w:val="1"/>
      <w:numFmt w:val="decimal"/>
      <w:lvlText w:val="%7."/>
      <w:lvlJc w:val="left"/>
      <w:pPr>
        <w:ind w:left="6179" w:hanging="360"/>
      </w:pPr>
    </w:lvl>
    <w:lvl w:ilvl="7" w:tplc="04190019" w:tentative="1">
      <w:start w:val="1"/>
      <w:numFmt w:val="lowerLetter"/>
      <w:lvlText w:val="%8."/>
      <w:lvlJc w:val="left"/>
      <w:pPr>
        <w:ind w:left="6899" w:hanging="360"/>
      </w:pPr>
    </w:lvl>
    <w:lvl w:ilvl="8" w:tplc="0419001B" w:tentative="1">
      <w:start w:val="1"/>
      <w:numFmt w:val="lowerRoman"/>
      <w:lvlText w:val="%9."/>
      <w:lvlJc w:val="right"/>
      <w:pPr>
        <w:ind w:left="7619" w:hanging="180"/>
      </w:pPr>
    </w:lvl>
  </w:abstractNum>
  <w:abstractNum w:abstractNumId="15" w15:restartNumberingAfterBreak="0">
    <w:nsid w:val="61BA642D"/>
    <w:multiLevelType w:val="multilevel"/>
    <w:tmpl w:val="C964915E"/>
    <w:lvl w:ilvl="0">
      <w:start w:val="10"/>
      <w:numFmt w:val="decimal"/>
      <w:lvlText w:val="%1"/>
      <w:lvlJc w:val="left"/>
      <w:pPr>
        <w:ind w:left="420" w:hanging="420"/>
      </w:pPr>
      <w:rPr>
        <w:rFonts w:hint="default"/>
      </w:rPr>
    </w:lvl>
    <w:lvl w:ilvl="1">
      <w:start w:val="1"/>
      <w:numFmt w:val="decimal"/>
      <w:lvlText w:val="%1.%2"/>
      <w:lvlJc w:val="left"/>
      <w:pPr>
        <w:ind w:left="2279" w:hanging="420"/>
      </w:pPr>
      <w:rPr>
        <w:rFonts w:hint="default"/>
      </w:rPr>
    </w:lvl>
    <w:lvl w:ilvl="2">
      <w:start w:val="1"/>
      <w:numFmt w:val="decimal"/>
      <w:lvlText w:val="%1.%2.%3"/>
      <w:lvlJc w:val="left"/>
      <w:pPr>
        <w:ind w:left="4438" w:hanging="720"/>
      </w:pPr>
      <w:rPr>
        <w:rFonts w:hint="default"/>
      </w:rPr>
    </w:lvl>
    <w:lvl w:ilvl="3">
      <w:start w:val="1"/>
      <w:numFmt w:val="decimal"/>
      <w:lvlText w:val="%1.%2.%3.%4"/>
      <w:lvlJc w:val="left"/>
      <w:pPr>
        <w:ind w:left="6297" w:hanging="720"/>
      </w:pPr>
      <w:rPr>
        <w:rFonts w:hint="default"/>
      </w:rPr>
    </w:lvl>
    <w:lvl w:ilvl="4">
      <w:start w:val="1"/>
      <w:numFmt w:val="decimal"/>
      <w:lvlText w:val="%1.%2.%3.%4.%5"/>
      <w:lvlJc w:val="left"/>
      <w:pPr>
        <w:ind w:left="8516" w:hanging="1080"/>
      </w:pPr>
      <w:rPr>
        <w:rFonts w:hint="default"/>
      </w:rPr>
    </w:lvl>
    <w:lvl w:ilvl="5">
      <w:start w:val="1"/>
      <w:numFmt w:val="decimal"/>
      <w:lvlText w:val="%1.%2.%3.%4.%5.%6"/>
      <w:lvlJc w:val="left"/>
      <w:pPr>
        <w:ind w:left="10375" w:hanging="1080"/>
      </w:pPr>
      <w:rPr>
        <w:rFonts w:hint="default"/>
      </w:rPr>
    </w:lvl>
    <w:lvl w:ilvl="6">
      <w:start w:val="1"/>
      <w:numFmt w:val="decimal"/>
      <w:lvlText w:val="%1.%2.%3.%4.%5.%6.%7"/>
      <w:lvlJc w:val="left"/>
      <w:pPr>
        <w:ind w:left="12594" w:hanging="1440"/>
      </w:pPr>
      <w:rPr>
        <w:rFonts w:hint="default"/>
      </w:rPr>
    </w:lvl>
    <w:lvl w:ilvl="7">
      <w:start w:val="1"/>
      <w:numFmt w:val="decimal"/>
      <w:lvlText w:val="%1.%2.%3.%4.%5.%6.%7.%8"/>
      <w:lvlJc w:val="left"/>
      <w:pPr>
        <w:ind w:left="14453" w:hanging="1440"/>
      </w:pPr>
      <w:rPr>
        <w:rFonts w:hint="default"/>
      </w:rPr>
    </w:lvl>
    <w:lvl w:ilvl="8">
      <w:start w:val="1"/>
      <w:numFmt w:val="decimal"/>
      <w:lvlText w:val="%1.%2.%3.%4.%5.%6.%7.%8.%9"/>
      <w:lvlJc w:val="left"/>
      <w:pPr>
        <w:ind w:left="16672" w:hanging="1800"/>
      </w:pPr>
      <w:rPr>
        <w:rFonts w:hint="default"/>
      </w:rPr>
    </w:lvl>
  </w:abstractNum>
  <w:abstractNum w:abstractNumId="16" w15:restartNumberingAfterBreak="0">
    <w:nsid w:val="61C22804"/>
    <w:multiLevelType w:val="hybridMultilevel"/>
    <w:tmpl w:val="954AA466"/>
    <w:lvl w:ilvl="0" w:tplc="07E431AA">
      <w:start w:val="1"/>
      <w:numFmt w:val="bullet"/>
      <w:lvlText w:val=""/>
      <w:lvlJc w:val="left"/>
      <w:pPr>
        <w:ind w:left="558" w:hanging="360"/>
      </w:pPr>
      <w:rPr>
        <w:rFonts w:ascii="Symbol" w:hAnsi="Symbol" w:hint="default"/>
      </w:rPr>
    </w:lvl>
    <w:lvl w:ilvl="1" w:tplc="04190003" w:tentative="1">
      <w:start w:val="1"/>
      <w:numFmt w:val="bullet"/>
      <w:lvlText w:val="o"/>
      <w:lvlJc w:val="left"/>
      <w:pPr>
        <w:ind w:left="1278" w:hanging="360"/>
      </w:pPr>
      <w:rPr>
        <w:rFonts w:ascii="Courier New" w:hAnsi="Courier New" w:cs="Courier New" w:hint="default"/>
      </w:rPr>
    </w:lvl>
    <w:lvl w:ilvl="2" w:tplc="04190005" w:tentative="1">
      <w:start w:val="1"/>
      <w:numFmt w:val="bullet"/>
      <w:lvlText w:val=""/>
      <w:lvlJc w:val="left"/>
      <w:pPr>
        <w:ind w:left="1998" w:hanging="360"/>
      </w:pPr>
      <w:rPr>
        <w:rFonts w:ascii="Wingdings" w:hAnsi="Wingdings" w:hint="default"/>
      </w:rPr>
    </w:lvl>
    <w:lvl w:ilvl="3" w:tplc="04190001" w:tentative="1">
      <w:start w:val="1"/>
      <w:numFmt w:val="bullet"/>
      <w:lvlText w:val=""/>
      <w:lvlJc w:val="left"/>
      <w:pPr>
        <w:ind w:left="2718" w:hanging="360"/>
      </w:pPr>
      <w:rPr>
        <w:rFonts w:ascii="Symbol" w:hAnsi="Symbol" w:hint="default"/>
      </w:rPr>
    </w:lvl>
    <w:lvl w:ilvl="4" w:tplc="04190003" w:tentative="1">
      <w:start w:val="1"/>
      <w:numFmt w:val="bullet"/>
      <w:lvlText w:val="o"/>
      <w:lvlJc w:val="left"/>
      <w:pPr>
        <w:ind w:left="3438" w:hanging="360"/>
      </w:pPr>
      <w:rPr>
        <w:rFonts w:ascii="Courier New" w:hAnsi="Courier New" w:cs="Courier New" w:hint="default"/>
      </w:rPr>
    </w:lvl>
    <w:lvl w:ilvl="5" w:tplc="04190005" w:tentative="1">
      <w:start w:val="1"/>
      <w:numFmt w:val="bullet"/>
      <w:lvlText w:val=""/>
      <w:lvlJc w:val="left"/>
      <w:pPr>
        <w:ind w:left="4158" w:hanging="360"/>
      </w:pPr>
      <w:rPr>
        <w:rFonts w:ascii="Wingdings" w:hAnsi="Wingdings" w:hint="default"/>
      </w:rPr>
    </w:lvl>
    <w:lvl w:ilvl="6" w:tplc="04190001" w:tentative="1">
      <w:start w:val="1"/>
      <w:numFmt w:val="bullet"/>
      <w:lvlText w:val=""/>
      <w:lvlJc w:val="left"/>
      <w:pPr>
        <w:ind w:left="4878" w:hanging="360"/>
      </w:pPr>
      <w:rPr>
        <w:rFonts w:ascii="Symbol" w:hAnsi="Symbol" w:hint="default"/>
      </w:rPr>
    </w:lvl>
    <w:lvl w:ilvl="7" w:tplc="04190003" w:tentative="1">
      <w:start w:val="1"/>
      <w:numFmt w:val="bullet"/>
      <w:lvlText w:val="o"/>
      <w:lvlJc w:val="left"/>
      <w:pPr>
        <w:ind w:left="5598" w:hanging="360"/>
      </w:pPr>
      <w:rPr>
        <w:rFonts w:ascii="Courier New" w:hAnsi="Courier New" w:cs="Courier New" w:hint="default"/>
      </w:rPr>
    </w:lvl>
    <w:lvl w:ilvl="8" w:tplc="04190005" w:tentative="1">
      <w:start w:val="1"/>
      <w:numFmt w:val="bullet"/>
      <w:lvlText w:val=""/>
      <w:lvlJc w:val="left"/>
      <w:pPr>
        <w:ind w:left="6318" w:hanging="360"/>
      </w:pPr>
      <w:rPr>
        <w:rFonts w:ascii="Wingdings" w:hAnsi="Wingdings" w:hint="default"/>
      </w:rPr>
    </w:lvl>
  </w:abstractNum>
  <w:abstractNum w:abstractNumId="17" w15:restartNumberingAfterBreak="0">
    <w:nsid w:val="628D12B1"/>
    <w:multiLevelType w:val="hybridMultilevel"/>
    <w:tmpl w:val="A968801C"/>
    <w:lvl w:ilvl="0" w:tplc="53B00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463CF3"/>
    <w:multiLevelType w:val="multilevel"/>
    <w:tmpl w:val="BFFCA53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B914C0"/>
    <w:multiLevelType w:val="hybridMultilevel"/>
    <w:tmpl w:val="5FC6A060"/>
    <w:lvl w:ilvl="0" w:tplc="98E4E2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A9E04D1"/>
    <w:multiLevelType w:val="hybridMultilevel"/>
    <w:tmpl w:val="D640F1B2"/>
    <w:lvl w:ilvl="0" w:tplc="53B00C8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39C7466"/>
    <w:multiLevelType w:val="hybridMultilevel"/>
    <w:tmpl w:val="57885AE2"/>
    <w:lvl w:ilvl="0" w:tplc="53B00C86">
      <w:start w:val="1"/>
      <w:numFmt w:val="bullet"/>
      <w:lvlText w:val="-"/>
      <w:lvlJc w:val="left"/>
      <w:pPr>
        <w:ind w:left="727" w:hanging="360"/>
      </w:pPr>
      <w:rPr>
        <w:rFonts w:ascii="Courier New" w:hAnsi="Courier New"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22" w15:restartNumberingAfterBreak="0">
    <w:nsid w:val="7836120E"/>
    <w:multiLevelType w:val="hybridMultilevel"/>
    <w:tmpl w:val="E8268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276243"/>
    <w:multiLevelType w:val="hybridMultilevel"/>
    <w:tmpl w:val="FC3C206C"/>
    <w:lvl w:ilvl="0" w:tplc="53B00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6"/>
  </w:num>
  <w:num w:numId="5">
    <w:abstractNumId w:val="0"/>
  </w:num>
  <w:num w:numId="6">
    <w:abstractNumId w:val="20"/>
  </w:num>
  <w:num w:numId="7">
    <w:abstractNumId w:val="2"/>
  </w:num>
  <w:num w:numId="8">
    <w:abstractNumId w:val="8"/>
  </w:num>
  <w:num w:numId="9">
    <w:abstractNumId w:val="12"/>
  </w:num>
  <w:num w:numId="10">
    <w:abstractNumId w:val="14"/>
  </w:num>
  <w:num w:numId="11">
    <w:abstractNumId w:val="15"/>
  </w:num>
  <w:num w:numId="12">
    <w:abstractNumId w:val="13"/>
  </w:num>
  <w:num w:numId="13">
    <w:abstractNumId w:val="10"/>
  </w:num>
  <w:num w:numId="14">
    <w:abstractNumId w:val="4"/>
  </w:num>
  <w:num w:numId="15">
    <w:abstractNumId w:val="11"/>
  </w:num>
  <w:num w:numId="16">
    <w:abstractNumId w:val="18"/>
  </w:num>
  <w:num w:numId="17">
    <w:abstractNumId w:val="6"/>
  </w:num>
  <w:num w:numId="18">
    <w:abstractNumId w:val="17"/>
  </w:num>
  <w:num w:numId="19">
    <w:abstractNumId w:val="21"/>
  </w:num>
  <w:num w:numId="20">
    <w:abstractNumId w:val="23"/>
  </w:num>
  <w:num w:numId="21">
    <w:abstractNumId w:val="1"/>
  </w:num>
  <w:num w:numId="22">
    <w:abstractNumId w:val="9"/>
  </w:num>
  <w:num w:numId="23">
    <w:abstractNumId w:val="19"/>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DD"/>
    <w:rsid w:val="00002055"/>
    <w:rsid w:val="00003A3E"/>
    <w:rsid w:val="00004313"/>
    <w:rsid w:val="00006264"/>
    <w:rsid w:val="0000673D"/>
    <w:rsid w:val="00014D3B"/>
    <w:rsid w:val="00017D02"/>
    <w:rsid w:val="00026E54"/>
    <w:rsid w:val="00026E5A"/>
    <w:rsid w:val="00027BA4"/>
    <w:rsid w:val="00031BA3"/>
    <w:rsid w:val="000321DB"/>
    <w:rsid w:val="00032433"/>
    <w:rsid w:val="00035908"/>
    <w:rsid w:val="000367D7"/>
    <w:rsid w:val="00036D7A"/>
    <w:rsid w:val="00045FD8"/>
    <w:rsid w:val="00046B0E"/>
    <w:rsid w:val="00047925"/>
    <w:rsid w:val="000554AB"/>
    <w:rsid w:val="000610F0"/>
    <w:rsid w:val="00074E5F"/>
    <w:rsid w:val="0008015A"/>
    <w:rsid w:val="00081A8E"/>
    <w:rsid w:val="000873C4"/>
    <w:rsid w:val="000933B0"/>
    <w:rsid w:val="000A2340"/>
    <w:rsid w:val="000A5F69"/>
    <w:rsid w:val="000A7166"/>
    <w:rsid w:val="000A7B37"/>
    <w:rsid w:val="000B0B9F"/>
    <w:rsid w:val="000B1C92"/>
    <w:rsid w:val="000B20C8"/>
    <w:rsid w:val="000B53A0"/>
    <w:rsid w:val="000B6D9C"/>
    <w:rsid w:val="000C0502"/>
    <w:rsid w:val="000C1317"/>
    <w:rsid w:val="000C1AA5"/>
    <w:rsid w:val="000C5630"/>
    <w:rsid w:val="000C72D8"/>
    <w:rsid w:val="000D09B3"/>
    <w:rsid w:val="000D1262"/>
    <w:rsid w:val="000D1EC2"/>
    <w:rsid w:val="000D5A9D"/>
    <w:rsid w:val="000E0A40"/>
    <w:rsid w:val="000E58EE"/>
    <w:rsid w:val="000E6BB1"/>
    <w:rsid w:val="000F0A2A"/>
    <w:rsid w:val="000F292E"/>
    <w:rsid w:val="000F2BAD"/>
    <w:rsid w:val="000F3440"/>
    <w:rsid w:val="000F3F1E"/>
    <w:rsid w:val="00100CDD"/>
    <w:rsid w:val="00104FC6"/>
    <w:rsid w:val="00105674"/>
    <w:rsid w:val="001071C8"/>
    <w:rsid w:val="00110F4A"/>
    <w:rsid w:val="00111A12"/>
    <w:rsid w:val="0011334F"/>
    <w:rsid w:val="00113A90"/>
    <w:rsid w:val="00113C2E"/>
    <w:rsid w:val="001169EF"/>
    <w:rsid w:val="00121D11"/>
    <w:rsid w:val="001313EB"/>
    <w:rsid w:val="001314C1"/>
    <w:rsid w:val="00131820"/>
    <w:rsid w:val="001328DD"/>
    <w:rsid w:val="00134A32"/>
    <w:rsid w:val="00134D7F"/>
    <w:rsid w:val="0013586C"/>
    <w:rsid w:val="00136654"/>
    <w:rsid w:val="001408A5"/>
    <w:rsid w:val="001411DE"/>
    <w:rsid w:val="00144477"/>
    <w:rsid w:val="00144AEB"/>
    <w:rsid w:val="00145F5B"/>
    <w:rsid w:val="00152C41"/>
    <w:rsid w:val="00156BF9"/>
    <w:rsid w:val="001661BC"/>
    <w:rsid w:val="0017426D"/>
    <w:rsid w:val="00186FB5"/>
    <w:rsid w:val="001870A9"/>
    <w:rsid w:val="001901C7"/>
    <w:rsid w:val="0019042A"/>
    <w:rsid w:val="00191E4F"/>
    <w:rsid w:val="0019208A"/>
    <w:rsid w:val="00196AA8"/>
    <w:rsid w:val="001A0BBA"/>
    <w:rsid w:val="001A1135"/>
    <w:rsid w:val="001A18F3"/>
    <w:rsid w:val="001A3620"/>
    <w:rsid w:val="001A5731"/>
    <w:rsid w:val="001B05E4"/>
    <w:rsid w:val="001B0C15"/>
    <w:rsid w:val="001B141C"/>
    <w:rsid w:val="001B7C25"/>
    <w:rsid w:val="001B7C37"/>
    <w:rsid w:val="001C2086"/>
    <w:rsid w:val="001C4EB1"/>
    <w:rsid w:val="001C51DE"/>
    <w:rsid w:val="001C7F07"/>
    <w:rsid w:val="001D5083"/>
    <w:rsid w:val="001D6CC3"/>
    <w:rsid w:val="001E62A1"/>
    <w:rsid w:val="001F1747"/>
    <w:rsid w:val="001F4B6B"/>
    <w:rsid w:val="001F7F0E"/>
    <w:rsid w:val="0020061B"/>
    <w:rsid w:val="0021125F"/>
    <w:rsid w:val="00211F57"/>
    <w:rsid w:val="002121B7"/>
    <w:rsid w:val="00214B67"/>
    <w:rsid w:val="00216808"/>
    <w:rsid w:val="00226372"/>
    <w:rsid w:val="00232882"/>
    <w:rsid w:val="00234A40"/>
    <w:rsid w:val="002353A9"/>
    <w:rsid w:val="00237C0C"/>
    <w:rsid w:val="00240566"/>
    <w:rsid w:val="0024447B"/>
    <w:rsid w:val="00245B15"/>
    <w:rsid w:val="00246E30"/>
    <w:rsid w:val="00252A56"/>
    <w:rsid w:val="00256A77"/>
    <w:rsid w:val="00256AD7"/>
    <w:rsid w:val="00260097"/>
    <w:rsid w:val="002604E8"/>
    <w:rsid w:val="00261D33"/>
    <w:rsid w:val="00264E93"/>
    <w:rsid w:val="00265417"/>
    <w:rsid w:val="002657D0"/>
    <w:rsid w:val="00270C6F"/>
    <w:rsid w:val="002779D6"/>
    <w:rsid w:val="00294A92"/>
    <w:rsid w:val="002A2187"/>
    <w:rsid w:val="002A264F"/>
    <w:rsid w:val="002A37DF"/>
    <w:rsid w:val="002A5A3B"/>
    <w:rsid w:val="002A618C"/>
    <w:rsid w:val="002B0AD3"/>
    <w:rsid w:val="002B4622"/>
    <w:rsid w:val="002B4A5D"/>
    <w:rsid w:val="002B62D0"/>
    <w:rsid w:val="002C066F"/>
    <w:rsid w:val="002C1005"/>
    <w:rsid w:val="002C31FD"/>
    <w:rsid w:val="002C4067"/>
    <w:rsid w:val="002C5B26"/>
    <w:rsid w:val="002C787D"/>
    <w:rsid w:val="002D32D4"/>
    <w:rsid w:val="002D5761"/>
    <w:rsid w:val="002D6037"/>
    <w:rsid w:val="002E2370"/>
    <w:rsid w:val="002E3428"/>
    <w:rsid w:val="002E37D9"/>
    <w:rsid w:val="002E5323"/>
    <w:rsid w:val="002F039A"/>
    <w:rsid w:val="002F27E1"/>
    <w:rsid w:val="00300241"/>
    <w:rsid w:val="003018D8"/>
    <w:rsid w:val="003045F6"/>
    <w:rsid w:val="00305642"/>
    <w:rsid w:val="003121DD"/>
    <w:rsid w:val="00313501"/>
    <w:rsid w:val="0031404B"/>
    <w:rsid w:val="00314936"/>
    <w:rsid w:val="0031549C"/>
    <w:rsid w:val="00315C32"/>
    <w:rsid w:val="00320A9B"/>
    <w:rsid w:val="00320F3D"/>
    <w:rsid w:val="0032274C"/>
    <w:rsid w:val="00323AA4"/>
    <w:rsid w:val="00324061"/>
    <w:rsid w:val="003323CB"/>
    <w:rsid w:val="00332854"/>
    <w:rsid w:val="003332B7"/>
    <w:rsid w:val="00333868"/>
    <w:rsid w:val="00336973"/>
    <w:rsid w:val="00341742"/>
    <w:rsid w:val="00344EB6"/>
    <w:rsid w:val="00346814"/>
    <w:rsid w:val="00347E82"/>
    <w:rsid w:val="003537E5"/>
    <w:rsid w:val="00355961"/>
    <w:rsid w:val="00361910"/>
    <w:rsid w:val="00361C5D"/>
    <w:rsid w:val="00363191"/>
    <w:rsid w:val="003665B9"/>
    <w:rsid w:val="00367CD7"/>
    <w:rsid w:val="00370638"/>
    <w:rsid w:val="00371752"/>
    <w:rsid w:val="00371B44"/>
    <w:rsid w:val="00371EFA"/>
    <w:rsid w:val="00372391"/>
    <w:rsid w:val="00373DD9"/>
    <w:rsid w:val="003750AD"/>
    <w:rsid w:val="003903BD"/>
    <w:rsid w:val="003910DE"/>
    <w:rsid w:val="00394201"/>
    <w:rsid w:val="003A1C1A"/>
    <w:rsid w:val="003A2067"/>
    <w:rsid w:val="003A56CB"/>
    <w:rsid w:val="003A743F"/>
    <w:rsid w:val="003A794B"/>
    <w:rsid w:val="003B4ABA"/>
    <w:rsid w:val="003B5934"/>
    <w:rsid w:val="003C0DA2"/>
    <w:rsid w:val="003C5CED"/>
    <w:rsid w:val="003C5DEA"/>
    <w:rsid w:val="003C74BB"/>
    <w:rsid w:val="003D35DC"/>
    <w:rsid w:val="003D3BA5"/>
    <w:rsid w:val="003D7969"/>
    <w:rsid w:val="003D7F24"/>
    <w:rsid w:val="003E3573"/>
    <w:rsid w:val="003E736B"/>
    <w:rsid w:val="003F00F0"/>
    <w:rsid w:val="003F0FDB"/>
    <w:rsid w:val="003F1FA0"/>
    <w:rsid w:val="003F21C2"/>
    <w:rsid w:val="003F3D7B"/>
    <w:rsid w:val="003F7211"/>
    <w:rsid w:val="004007CB"/>
    <w:rsid w:val="00400906"/>
    <w:rsid w:val="00402263"/>
    <w:rsid w:val="00402EB7"/>
    <w:rsid w:val="004143EC"/>
    <w:rsid w:val="00414F63"/>
    <w:rsid w:val="0041675E"/>
    <w:rsid w:val="004202C0"/>
    <w:rsid w:val="0042192E"/>
    <w:rsid w:val="004246C4"/>
    <w:rsid w:val="00425112"/>
    <w:rsid w:val="00427B02"/>
    <w:rsid w:val="00427BCE"/>
    <w:rsid w:val="00427ED9"/>
    <w:rsid w:val="004403F7"/>
    <w:rsid w:val="00444AA5"/>
    <w:rsid w:val="00444D83"/>
    <w:rsid w:val="00450A8E"/>
    <w:rsid w:val="004520C6"/>
    <w:rsid w:val="004532F4"/>
    <w:rsid w:val="00457A6C"/>
    <w:rsid w:val="004610B3"/>
    <w:rsid w:val="004618B4"/>
    <w:rsid w:val="00465ADE"/>
    <w:rsid w:val="00467373"/>
    <w:rsid w:val="00472A66"/>
    <w:rsid w:val="0047483E"/>
    <w:rsid w:val="00481AA1"/>
    <w:rsid w:val="00486933"/>
    <w:rsid w:val="00486BC5"/>
    <w:rsid w:val="00486E66"/>
    <w:rsid w:val="00491282"/>
    <w:rsid w:val="004914C6"/>
    <w:rsid w:val="00493357"/>
    <w:rsid w:val="00493907"/>
    <w:rsid w:val="004944CE"/>
    <w:rsid w:val="004958C5"/>
    <w:rsid w:val="00495E68"/>
    <w:rsid w:val="004A024D"/>
    <w:rsid w:val="004A22C6"/>
    <w:rsid w:val="004A31D0"/>
    <w:rsid w:val="004A3A02"/>
    <w:rsid w:val="004A6A25"/>
    <w:rsid w:val="004A7088"/>
    <w:rsid w:val="004B25CD"/>
    <w:rsid w:val="004B3283"/>
    <w:rsid w:val="004C1D1D"/>
    <w:rsid w:val="004C2675"/>
    <w:rsid w:val="004C6E3F"/>
    <w:rsid w:val="004C7B26"/>
    <w:rsid w:val="004D3C6D"/>
    <w:rsid w:val="004D59C6"/>
    <w:rsid w:val="004D6405"/>
    <w:rsid w:val="004D7862"/>
    <w:rsid w:val="004E09D0"/>
    <w:rsid w:val="004E43B3"/>
    <w:rsid w:val="004F015F"/>
    <w:rsid w:val="004F0253"/>
    <w:rsid w:val="004F7988"/>
    <w:rsid w:val="004F798A"/>
    <w:rsid w:val="00500A37"/>
    <w:rsid w:val="00502357"/>
    <w:rsid w:val="00510D83"/>
    <w:rsid w:val="00513858"/>
    <w:rsid w:val="00520172"/>
    <w:rsid w:val="00522949"/>
    <w:rsid w:val="00523E06"/>
    <w:rsid w:val="005243ED"/>
    <w:rsid w:val="005252CD"/>
    <w:rsid w:val="005257A7"/>
    <w:rsid w:val="0052714B"/>
    <w:rsid w:val="00531EE9"/>
    <w:rsid w:val="0053204D"/>
    <w:rsid w:val="00535510"/>
    <w:rsid w:val="0054080F"/>
    <w:rsid w:val="00542B1C"/>
    <w:rsid w:val="005431CD"/>
    <w:rsid w:val="00544BC0"/>
    <w:rsid w:val="00547321"/>
    <w:rsid w:val="0055223B"/>
    <w:rsid w:val="00557A5F"/>
    <w:rsid w:val="0056041B"/>
    <w:rsid w:val="00560789"/>
    <w:rsid w:val="00561DE7"/>
    <w:rsid w:val="00562AC4"/>
    <w:rsid w:val="00564309"/>
    <w:rsid w:val="00566402"/>
    <w:rsid w:val="0056666F"/>
    <w:rsid w:val="00572759"/>
    <w:rsid w:val="005749F7"/>
    <w:rsid w:val="00576186"/>
    <w:rsid w:val="00577060"/>
    <w:rsid w:val="00577E87"/>
    <w:rsid w:val="00587B23"/>
    <w:rsid w:val="00592F44"/>
    <w:rsid w:val="005A0EE3"/>
    <w:rsid w:val="005A494B"/>
    <w:rsid w:val="005A5DB4"/>
    <w:rsid w:val="005B1200"/>
    <w:rsid w:val="005B17E1"/>
    <w:rsid w:val="005B39C9"/>
    <w:rsid w:val="005B41C1"/>
    <w:rsid w:val="005B512B"/>
    <w:rsid w:val="005B78D2"/>
    <w:rsid w:val="005C1672"/>
    <w:rsid w:val="005C24A5"/>
    <w:rsid w:val="005C24C3"/>
    <w:rsid w:val="005C442C"/>
    <w:rsid w:val="005C6A09"/>
    <w:rsid w:val="005C6A12"/>
    <w:rsid w:val="005C7444"/>
    <w:rsid w:val="005C7FB2"/>
    <w:rsid w:val="005D131A"/>
    <w:rsid w:val="005D323D"/>
    <w:rsid w:val="005D4108"/>
    <w:rsid w:val="005D5ED8"/>
    <w:rsid w:val="005E437B"/>
    <w:rsid w:val="005E641E"/>
    <w:rsid w:val="005F1777"/>
    <w:rsid w:val="00603FE8"/>
    <w:rsid w:val="00605143"/>
    <w:rsid w:val="0060566B"/>
    <w:rsid w:val="00612205"/>
    <w:rsid w:val="0061467A"/>
    <w:rsid w:val="00615346"/>
    <w:rsid w:val="00616FEB"/>
    <w:rsid w:val="00617B57"/>
    <w:rsid w:val="00624444"/>
    <w:rsid w:val="0062730B"/>
    <w:rsid w:val="0062760B"/>
    <w:rsid w:val="00627E67"/>
    <w:rsid w:val="006307B6"/>
    <w:rsid w:val="00630AA3"/>
    <w:rsid w:val="006311DF"/>
    <w:rsid w:val="00631D40"/>
    <w:rsid w:val="00633FA9"/>
    <w:rsid w:val="006342C5"/>
    <w:rsid w:val="00643AF3"/>
    <w:rsid w:val="0064515D"/>
    <w:rsid w:val="00653405"/>
    <w:rsid w:val="00653BDE"/>
    <w:rsid w:val="00655BA3"/>
    <w:rsid w:val="00660055"/>
    <w:rsid w:val="00661039"/>
    <w:rsid w:val="0066278A"/>
    <w:rsid w:val="0066292E"/>
    <w:rsid w:val="00662E88"/>
    <w:rsid w:val="006649D7"/>
    <w:rsid w:val="00664E55"/>
    <w:rsid w:val="00667595"/>
    <w:rsid w:val="006724F4"/>
    <w:rsid w:val="00675762"/>
    <w:rsid w:val="0067697F"/>
    <w:rsid w:val="00681ED2"/>
    <w:rsid w:val="006841DD"/>
    <w:rsid w:val="0069049C"/>
    <w:rsid w:val="006959D6"/>
    <w:rsid w:val="006A546A"/>
    <w:rsid w:val="006A681F"/>
    <w:rsid w:val="006B25B3"/>
    <w:rsid w:val="006B361E"/>
    <w:rsid w:val="006B5FBD"/>
    <w:rsid w:val="006B6C3B"/>
    <w:rsid w:val="006C2186"/>
    <w:rsid w:val="006C37D9"/>
    <w:rsid w:val="006C5D1D"/>
    <w:rsid w:val="006C65A4"/>
    <w:rsid w:val="006C6A5A"/>
    <w:rsid w:val="006D05BB"/>
    <w:rsid w:val="006D62BB"/>
    <w:rsid w:val="006E27B3"/>
    <w:rsid w:val="006E2F49"/>
    <w:rsid w:val="006E575D"/>
    <w:rsid w:val="006E5822"/>
    <w:rsid w:val="006F4CDB"/>
    <w:rsid w:val="006F6CC5"/>
    <w:rsid w:val="006F7C29"/>
    <w:rsid w:val="00703C9D"/>
    <w:rsid w:val="007060A7"/>
    <w:rsid w:val="00707CE2"/>
    <w:rsid w:val="007110BA"/>
    <w:rsid w:val="00715524"/>
    <w:rsid w:val="007155F9"/>
    <w:rsid w:val="00716945"/>
    <w:rsid w:val="00720A61"/>
    <w:rsid w:val="0072142A"/>
    <w:rsid w:val="00721B87"/>
    <w:rsid w:val="00722AF8"/>
    <w:rsid w:val="00722C22"/>
    <w:rsid w:val="0072669E"/>
    <w:rsid w:val="00730CCB"/>
    <w:rsid w:val="0073539F"/>
    <w:rsid w:val="0073580C"/>
    <w:rsid w:val="00736375"/>
    <w:rsid w:val="00736EE6"/>
    <w:rsid w:val="007372BB"/>
    <w:rsid w:val="0073775B"/>
    <w:rsid w:val="00741BFE"/>
    <w:rsid w:val="00743872"/>
    <w:rsid w:val="00744FBE"/>
    <w:rsid w:val="0074652F"/>
    <w:rsid w:val="007503AA"/>
    <w:rsid w:val="0075094F"/>
    <w:rsid w:val="00763538"/>
    <w:rsid w:val="0076554E"/>
    <w:rsid w:val="00765580"/>
    <w:rsid w:val="007664CA"/>
    <w:rsid w:val="00767211"/>
    <w:rsid w:val="00772FA5"/>
    <w:rsid w:val="007736C7"/>
    <w:rsid w:val="0077484B"/>
    <w:rsid w:val="00775F5A"/>
    <w:rsid w:val="007848E0"/>
    <w:rsid w:val="00785946"/>
    <w:rsid w:val="00785AD4"/>
    <w:rsid w:val="00785F63"/>
    <w:rsid w:val="00790580"/>
    <w:rsid w:val="00790B74"/>
    <w:rsid w:val="00790B9C"/>
    <w:rsid w:val="007922BF"/>
    <w:rsid w:val="00792929"/>
    <w:rsid w:val="00795DD9"/>
    <w:rsid w:val="007A0F2C"/>
    <w:rsid w:val="007A0FBE"/>
    <w:rsid w:val="007A1A0C"/>
    <w:rsid w:val="007A7439"/>
    <w:rsid w:val="007A7BAB"/>
    <w:rsid w:val="007B52EC"/>
    <w:rsid w:val="007C1367"/>
    <w:rsid w:val="007C1FB5"/>
    <w:rsid w:val="007C4A11"/>
    <w:rsid w:val="007C4F1D"/>
    <w:rsid w:val="007C5E35"/>
    <w:rsid w:val="007C7E3C"/>
    <w:rsid w:val="007D4237"/>
    <w:rsid w:val="007D484F"/>
    <w:rsid w:val="007D74CE"/>
    <w:rsid w:val="007E103A"/>
    <w:rsid w:val="007E61CE"/>
    <w:rsid w:val="007F0FC2"/>
    <w:rsid w:val="007F32DD"/>
    <w:rsid w:val="007F5231"/>
    <w:rsid w:val="007F66A4"/>
    <w:rsid w:val="00803204"/>
    <w:rsid w:val="008033F8"/>
    <w:rsid w:val="00821097"/>
    <w:rsid w:val="00822F19"/>
    <w:rsid w:val="00825CF9"/>
    <w:rsid w:val="00826946"/>
    <w:rsid w:val="00827A7E"/>
    <w:rsid w:val="00841B9B"/>
    <w:rsid w:val="00841F49"/>
    <w:rsid w:val="0084285A"/>
    <w:rsid w:val="00847DD3"/>
    <w:rsid w:val="00851781"/>
    <w:rsid w:val="008536A1"/>
    <w:rsid w:val="00853D69"/>
    <w:rsid w:val="00854D07"/>
    <w:rsid w:val="0085565D"/>
    <w:rsid w:val="00856591"/>
    <w:rsid w:val="00862D41"/>
    <w:rsid w:val="0086383D"/>
    <w:rsid w:val="00870D70"/>
    <w:rsid w:val="00871B9C"/>
    <w:rsid w:val="008737E2"/>
    <w:rsid w:val="00874788"/>
    <w:rsid w:val="008757FD"/>
    <w:rsid w:val="0087734F"/>
    <w:rsid w:val="00880451"/>
    <w:rsid w:val="00882DC7"/>
    <w:rsid w:val="008836D9"/>
    <w:rsid w:val="0088541D"/>
    <w:rsid w:val="00885A7F"/>
    <w:rsid w:val="008956D6"/>
    <w:rsid w:val="008A01B3"/>
    <w:rsid w:val="008A0309"/>
    <w:rsid w:val="008B0D41"/>
    <w:rsid w:val="008B6CCE"/>
    <w:rsid w:val="008C082E"/>
    <w:rsid w:val="008C5F7F"/>
    <w:rsid w:val="008C71AD"/>
    <w:rsid w:val="008C743E"/>
    <w:rsid w:val="008D1BD2"/>
    <w:rsid w:val="008D4C1E"/>
    <w:rsid w:val="008E316F"/>
    <w:rsid w:val="008E52CE"/>
    <w:rsid w:val="008E6942"/>
    <w:rsid w:val="008F0F56"/>
    <w:rsid w:val="008F66E0"/>
    <w:rsid w:val="00900DCA"/>
    <w:rsid w:val="009016A9"/>
    <w:rsid w:val="00906FE7"/>
    <w:rsid w:val="0091241D"/>
    <w:rsid w:val="00914792"/>
    <w:rsid w:val="00914AA6"/>
    <w:rsid w:val="0091698F"/>
    <w:rsid w:val="00917905"/>
    <w:rsid w:val="00922FEF"/>
    <w:rsid w:val="00923377"/>
    <w:rsid w:val="00931678"/>
    <w:rsid w:val="009333BF"/>
    <w:rsid w:val="00935938"/>
    <w:rsid w:val="00940AC0"/>
    <w:rsid w:val="00943EAD"/>
    <w:rsid w:val="00944124"/>
    <w:rsid w:val="00951C86"/>
    <w:rsid w:val="0095600F"/>
    <w:rsid w:val="009570DC"/>
    <w:rsid w:val="00961ACA"/>
    <w:rsid w:val="0096527F"/>
    <w:rsid w:val="00965610"/>
    <w:rsid w:val="009746E5"/>
    <w:rsid w:val="00974EC8"/>
    <w:rsid w:val="009770E6"/>
    <w:rsid w:val="00980FBF"/>
    <w:rsid w:val="00985847"/>
    <w:rsid w:val="009868E3"/>
    <w:rsid w:val="009873F7"/>
    <w:rsid w:val="00994248"/>
    <w:rsid w:val="009A1BE7"/>
    <w:rsid w:val="009A3398"/>
    <w:rsid w:val="009A4DCB"/>
    <w:rsid w:val="009A78FA"/>
    <w:rsid w:val="009B1675"/>
    <w:rsid w:val="009B3794"/>
    <w:rsid w:val="009B4372"/>
    <w:rsid w:val="009C2232"/>
    <w:rsid w:val="009D22EE"/>
    <w:rsid w:val="009D6886"/>
    <w:rsid w:val="009D6B3E"/>
    <w:rsid w:val="009E0397"/>
    <w:rsid w:val="009F1703"/>
    <w:rsid w:val="009F3FE6"/>
    <w:rsid w:val="009F5AB3"/>
    <w:rsid w:val="00A0213E"/>
    <w:rsid w:val="00A02CA1"/>
    <w:rsid w:val="00A0366E"/>
    <w:rsid w:val="00A05ADC"/>
    <w:rsid w:val="00A07109"/>
    <w:rsid w:val="00A077EB"/>
    <w:rsid w:val="00A07A1A"/>
    <w:rsid w:val="00A11E13"/>
    <w:rsid w:val="00A126DF"/>
    <w:rsid w:val="00A13215"/>
    <w:rsid w:val="00A17A70"/>
    <w:rsid w:val="00A227D3"/>
    <w:rsid w:val="00A2452F"/>
    <w:rsid w:val="00A261EF"/>
    <w:rsid w:val="00A27638"/>
    <w:rsid w:val="00A27C2A"/>
    <w:rsid w:val="00A30B91"/>
    <w:rsid w:val="00A310D7"/>
    <w:rsid w:val="00A32BDA"/>
    <w:rsid w:val="00A34C5F"/>
    <w:rsid w:val="00A44A51"/>
    <w:rsid w:val="00A60141"/>
    <w:rsid w:val="00A60CB8"/>
    <w:rsid w:val="00A60DA2"/>
    <w:rsid w:val="00A615BF"/>
    <w:rsid w:val="00A64A73"/>
    <w:rsid w:val="00A66F0A"/>
    <w:rsid w:val="00A70322"/>
    <w:rsid w:val="00A72EFD"/>
    <w:rsid w:val="00A75145"/>
    <w:rsid w:val="00A837F5"/>
    <w:rsid w:val="00A83BB9"/>
    <w:rsid w:val="00A8477C"/>
    <w:rsid w:val="00A95A78"/>
    <w:rsid w:val="00A964BA"/>
    <w:rsid w:val="00AA1AC7"/>
    <w:rsid w:val="00AA2153"/>
    <w:rsid w:val="00AA350D"/>
    <w:rsid w:val="00AA3765"/>
    <w:rsid w:val="00AA7836"/>
    <w:rsid w:val="00AA7BA0"/>
    <w:rsid w:val="00AB0834"/>
    <w:rsid w:val="00AB2F19"/>
    <w:rsid w:val="00AB46E1"/>
    <w:rsid w:val="00AB61D7"/>
    <w:rsid w:val="00AC0A0C"/>
    <w:rsid w:val="00AC1CA7"/>
    <w:rsid w:val="00AD2D5A"/>
    <w:rsid w:val="00AD2E34"/>
    <w:rsid w:val="00AD3903"/>
    <w:rsid w:val="00AD5AA1"/>
    <w:rsid w:val="00AD6795"/>
    <w:rsid w:val="00AD68DB"/>
    <w:rsid w:val="00AD68E7"/>
    <w:rsid w:val="00AD6FE8"/>
    <w:rsid w:val="00AD79A4"/>
    <w:rsid w:val="00AD7B8B"/>
    <w:rsid w:val="00AE031C"/>
    <w:rsid w:val="00AE0DE8"/>
    <w:rsid w:val="00AE12BB"/>
    <w:rsid w:val="00AE6077"/>
    <w:rsid w:val="00AF1437"/>
    <w:rsid w:val="00AF3498"/>
    <w:rsid w:val="00AF6EEA"/>
    <w:rsid w:val="00B0085F"/>
    <w:rsid w:val="00B03D0C"/>
    <w:rsid w:val="00B10735"/>
    <w:rsid w:val="00B1196E"/>
    <w:rsid w:val="00B1224C"/>
    <w:rsid w:val="00B17A39"/>
    <w:rsid w:val="00B2335A"/>
    <w:rsid w:val="00B25A0B"/>
    <w:rsid w:val="00B3532A"/>
    <w:rsid w:val="00B3767D"/>
    <w:rsid w:val="00B478D6"/>
    <w:rsid w:val="00B526F2"/>
    <w:rsid w:val="00B53B8D"/>
    <w:rsid w:val="00B55429"/>
    <w:rsid w:val="00B56BF4"/>
    <w:rsid w:val="00B6218A"/>
    <w:rsid w:val="00B64204"/>
    <w:rsid w:val="00B64DC4"/>
    <w:rsid w:val="00B65C29"/>
    <w:rsid w:val="00B730B9"/>
    <w:rsid w:val="00B762DF"/>
    <w:rsid w:val="00B773CF"/>
    <w:rsid w:val="00B85CB8"/>
    <w:rsid w:val="00B87371"/>
    <w:rsid w:val="00B95263"/>
    <w:rsid w:val="00BA1E50"/>
    <w:rsid w:val="00BA39B2"/>
    <w:rsid w:val="00BA54A1"/>
    <w:rsid w:val="00BA5839"/>
    <w:rsid w:val="00BB3176"/>
    <w:rsid w:val="00BB5471"/>
    <w:rsid w:val="00BB5C93"/>
    <w:rsid w:val="00BB612F"/>
    <w:rsid w:val="00BC44D7"/>
    <w:rsid w:val="00BC69BF"/>
    <w:rsid w:val="00BD4389"/>
    <w:rsid w:val="00BD5E7C"/>
    <w:rsid w:val="00BD76BA"/>
    <w:rsid w:val="00BE1570"/>
    <w:rsid w:val="00BE25E2"/>
    <w:rsid w:val="00BE2B7B"/>
    <w:rsid w:val="00BE31D7"/>
    <w:rsid w:val="00BE69D7"/>
    <w:rsid w:val="00BE7FF3"/>
    <w:rsid w:val="00BF1850"/>
    <w:rsid w:val="00BF30B1"/>
    <w:rsid w:val="00BF5ADE"/>
    <w:rsid w:val="00BF6792"/>
    <w:rsid w:val="00BF67C8"/>
    <w:rsid w:val="00C07D48"/>
    <w:rsid w:val="00C11A73"/>
    <w:rsid w:val="00C1620F"/>
    <w:rsid w:val="00C20BE9"/>
    <w:rsid w:val="00C21F2B"/>
    <w:rsid w:val="00C363CA"/>
    <w:rsid w:val="00C40743"/>
    <w:rsid w:val="00C43957"/>
    <w:rsid w:val="00C44443"/>
    <w:rsid w:val="00C506B0"/>
    <w:rsid w:val="00C547D4"/>
    <w:rsid w:val="00C54B5F"/>
    <w:rsid w:val="00C56AAE"/>
    <w:rsid w:val="00C61F92"/>
    <w:rsid w:val="00C649CA"/>
    <w:rsid w:val="00C66A6C"/>
    <w:rsid w:val="00C66D9D"/>
    <w:rsid w:val="00C678E1"/>
    <w:rsid w:val="00C67F5B"/>
    <w:rsid w:val="00C70B0A"/>
    <w:rsid w:val="00C72563"/>
    <w:rsid w:val="00C74F98"/>
    <w:rsid w:val="00C77256"/>
    <w:rsid w:val="00C8337D"/>
    <w:rsid w:val="00C837E0"/>
    <w:rsid w:val="00C83EC6"/>
    <w:rsid w:val="00C851EB"/>
    <w:rsid w:val="00C92010"/>
    <w:rsid w:val="00C92023"/>
    <w:rsid w:val="00C92939"/>
    <w:rsid w:val="00C9487C"/>
    <w:rsid w:val="00CA0797"/>
    <w:rsid w:val="00CA0EEF"/>
    <w:rsid w:val="00CA246E"/>
    <w:rsid w:val="00CA4748"/>
    <w:rsid w:val="00CA68AB"/>
    <w:rsid w:val="00CB118B"/>
    <w:rsid w:val="00CB38BF"/>
    <w:rsid w:val="00CB4DF1"/>
    <w:rsid w:val="00CB59E5"/>
    <w:rsid w:val="00CB7166"/>
    <w:rsid w:val="00CC3176"/>
    <w:rsid w:val="00CC3B75"/>
    <w:rsid w:val="00CD37CF"/>
    <w:rsid w:val="00CD3E99"/>
    <w:rsid w:val="00CD4DC6"/>
    <w:rsid w:val="00CD5AE9"/>
    <w:rsid w:val="00CD6E45"/>
    <w:rsid w:val="00CD71C6"/>
    <w:rsid w:val="00CD7FEF"/>
    <w:rsid w:val="00CE105C"/>
    <w:rsid w:val="00CE1492"/>
    <w:rsid w:val="00CF165E"/>
    <w:rsid w:val="00CF396D"/>
    <w:rsid w:val="00CF4C10"/>
    <w:rsid w:val="00CF5390"/>
    <w:rsid w:val="00D005DE"/>
    <w:rsid w:val="00D0151D"/>
    <w:rsid w:val="00D04C49"/>
    <w:rsid w:val="00D07442"/>
    <w:rsid w:val="00D139CE"/>
    <w:rsid w:val="00D1547A"/>
    <w:rsid w:val="00D21761"/>
    <w:rsid w:val="00D23596"/>
    <w:rsid w:val="00D25BC7"/>
    <w:rsid w:val="00D2700B"/>
    <w:rsid w:val="00D276CD"/>
    <w:rsid w:val="00D3043B"/>
    <w:rsid w:val="00D31ED9"/>
    <w:rsid w:val="00D32213"/>
    <w:rsid w:val="00D32857"/>
    <w:rsid w:val="00D3497E"/>
    <w:rsid w:val="00D379D3"/>
    <w:rsid w:val="00D401DA"/>
    <w:rsid w:val="00D419EA"/>
    <w:rsid w:val="00D42CE0"/>
    <w:rsid w:val="00D42E6A"/>
    <w:rsid w:val="00D43673"/>
    <w:rsid w:val="00D44126"/>
    <w:rsid w:val="00D448ED"/>
    <w:rsid w:val="00D46F19"/>
    <w:rsid w:val="00D62658"/>
    <w:rsid w:val="00D627CC"/>
    <w:rsid w:val="00D63034"/>
    <w:rsid w:val="00D639DB"/>
    <w:rsid w:val="00D63A58"/>
    <w:rsid w:val="00D67A4D"/>
    <w:rsid w:val="00D7207C"/>
    <w:rsid w:val="00D739A9"/>
    <w:rsid w:val="00D777B6"/>
    <w:rsid w:val="00D77E19"/>
    <w:rsid w:val="00D82083"/>
    <w:rsid w:val="00D823E1"/>
    <w:rsid w:val="00D84C03"/>
    <w:rsid w:val="00D900CD"/>
    <w:rsid w:val="00D93E72"/>
    <w:rsid w:val="00D965BB"/>
    <w:rsid w:val="00DA1B72"/>
    <w:rsid w:val="00DB0822"/>
    <w:rsid w:val="00DB6B77"/>
    <w:rsid w:val="00DC1F02"/>
    <w:rsid w:val="00DC363C"/>
    <w:rsid w:val="00DC7E7D"/>
    <w:rsid w:val="00DD709F"/>
    <w:rsid w:val="00DD72B3"/>
    <w:rsid w:val="00DE23C2"/>
    <w:rsid w:val="00DE4517"/>
    <w:rsid w:val="00DE5103"/>
    <w:rsid w:val="00DE5F1F"/>
    <w:rsid w:val="00DF04C6"/>
    <w:rsid w:val="00DF0A7B"/>
    <w:rsid w:val="00DF0B7D"/>
    <w:rsid w:val="00DF2CB4"/>
    <w:rsid w:val="00DF6696"/>
    <w:rsid w:val="00E000E9"/>
    <w:rsid w:val="00E0614D"/>
    <w:rsid w:val="00E07EF7"/>
    <w:rsid w:val="00E104F6"/>
    <w:rsid w:val="00E1066C"/>
    <w:rsid w:val="00E12893"/>
    <w:rsid w:val="00E2055D"/>
    <w:rsid w:val="00E22B25"/>
    <w:rsid w:val="00E25DE5"/>
    <w:rsid w:val="00E27437"/>
    <w:rsid w:val="00E3042F"/>
    <w:rsid w:val="00E305E1"/>
    <w:rsid w:val="00E4108E"/>
    <w:rsid w:val="00E41337"/>
    <w:rsid w:val="00E453CE"/>
    <w:rsid w:val="00E50B68"/>
    <w:rsid w:val="00E51314"/>
    <w:rsid w:val="00E57719"/>
    <w:rsid w:val="00E60BD5"/>
    <w:rsid w:val="00E63FCD"/>
    <w:rsid w:val="00E66D1A"/>
    <w:rsid w:val="00E67FA9"/>
    <w:rsid w:val="00E74AAE"/>
    <w:rsid w:val="00E74FE2"/>
    <w:rsid w:val="00E76B77"/>
    <w:rsid w:val="00E771ED"/>
    <w:rsid w:val="00E77FC3"/>
    <w:rsid w:val="00E83877"/>
    <w:rsid w:val="00E86086"/>
    <w:rsid w:val="00E866FA"/>
    <w:rsid w:val="00E912A4"/>
    <w:rsid w:val="00E93521"/>
    <w:rsid w:val="00E962B2"/>
    <w:rsid w:val="00E96A15"/>
    <w:rsid w:val="00E96EF1"/>
    <w:rsid w:val="00E97099"/>
    <w:rsid w:val="00EA1640"/>
    <w:rsid w:val="00EA4ECB"/>
    <w:rsid w:val="00EA73B4"/>
    <w:rsid w:val="00EB1F27"/>
    <w:rsid w:val="00EB4F5F"/>
    <w:rsid w:val="00EB6490"/>
    <w:rsid w:val="00EC2EE6"/>
    <w:rsid w:val="00EC3A3B"/>
    <w:rsid w:val="00EC6765"/>
    <w:rsid w:val="00EC6C79"/>
    <w:rsid w:val="00EC6E68"/>
    <w:rsid w:val="00ED1673"/>
    <w:rsid w:val="00ED3DDD"/>
    <w:rsid w:val="00ED6159"/>
    <w:rsid w:val="00ED79C3"/>
    <w:rsid w:val="00EE4BD9"/>
    <w:rsid w:val="00EE7003"/>
    <w:rsid w:val="00EF05E0"/>
    <w:rsid w:val="00EF1123"/>
    <w:rsid w:val="00EF121B"/>
    <w:rsid w:val="00EF18FA"/>
    <w:rsid w:val="00EF3211"/>
    <w:rsid w:val="00EF5AA6"/>
    <w:rsid w:val="00EF6421"/>
    <w:rsid w:val="00EF77A9"/>
    <w:rsid w:val="00F0017F"/>
    <w:rsid w:val="00F02608"/>
    <w:rsid w:val="00F0302B"/>
    <w:rsid w:val="00F0652F"/>
    <w:rsid w:val="00F06CC6"/>
    <w:rsid w:val="00F06D33"/>
    <w:rsid w:val="00F1383A"/>
    <w:rsid w:val="00F1612C"/>
    <w:rsid w:val="00F23119"/>
    <w:rsid w:val="00F2411A"/>
    <w:rsid w:val="00F24D18"/>
    <w:rsid w:val="00F26D8A"/>
    <w:rsid w:val="00F27D69"/>
    <w:rsid w:val="00F33907"/>
    <w:rsid w:val="00F36388"/>
    <w:rsid w:val="00F419BD"/>
    <w:rsid w:val="00F4225B"/>
    <w:rsid w:val="00F424AF"/>
    <w:rsid w:val="00F44F27"/>
    <w:rsid w:val="00F52E40"/>
    <w:rsid w:val="00F5560F"/>
    <w:rsid w:val="00F5657A"/>
    <w:rsid w:val="00F61A7A"/>
    <w:rsid w:val="00F64BD6"/>
    <w:rsid w:val="00F64C30"/>
    <w:rsid w:val="00F82448"/>
    <w:rsid w:val="00F8272E"/>
    <w:rsid w:val="00F8424C"/>
    <w:rsid w:val="00F84686"/>
    <w:rsid w:val="00F85F2B"/>
    <w:rsid w:val="00F8685A"/>
    <w:rsid w:val="00F909AD"/>
    <w:rsid w:val="00F95C17"/>
    <w:rsid w:val="00F97661"/>
    <w:rsid w:val="00FA20A2"/>
    <w:rsid w:val="00FA34DB"/>
    <w:rsid w:val="00FA3C9A"/>
    <w:rsid w:val="00FA4441"/>
    <w:rsid w:val="00FA5EA8"/>
    <w:rsid w:val="00FB73B5"/>
    <w:rsid w:val="00FC03F4"/>
    <w:rsid w:val="00FC0F2B"/>
    <w:rsid w:val="00FC4647"/>
    <w:rsid w:val="00FE39A1"/>
    <w:rsid w:val="00FE49FE"/>
    <w:rsid w:val="00FE7258"/>
    <w:rsid w:val="00FF1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665B7"/>
  <w15:chartTrackingRefBased/>
  <w15:docId w15:val="{451157AA-B47D-4C62-8B87-038DF6EC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34D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3F1FA0"/>
    <w:pPr>
      <w:widowControl w:val="0"/>
      <w:spacing w:after="0" w:line="240" w:lineRule="auto"/>
      <w:jc w:val="both"/>
    </w:pPr>
    <w:rPr>
      <w:rFonts w:ascii="Times New Roman" w:eastAsia="Times New Roman" w:hAnsi="Times New Roman"/>
      <w:color w:val="FF0000"/>
      <w:sz w:val="24"/>
      <w:szCs w:val="20"/>
      <w:lang w:val="uk-UA" w:eastAsia="ru-RU"/>
    </w:rPr>
  </w:style>
  <w:style w:type="character" w:customStyle="1" w:styleId="a4">
    <w:name w:val="Основной текст Знак"/>
    <w:link w:val="a3"/>
    <w:uiPriority w:val="99"/>
    <w:semiHidden/>
    <w:locked/>
    <w:rsid w:val="003F1FA0"/>
    <w:rPr>
      <w:rFonts w:ascii="Times New Roman" w:hAnsi="Times New Roman" w:cs="Times New Roman"/>
      <w:snapToGrid w:val="0"/>
      <w:color w:val="FF0000"/>
      <w:sz w:val="20"/>
      <w:szCs w:val="20"/>
      <w:lang w:val="uk-UA" w:eastAsia="ru-RU"/>
    </w:rPr>
  </w:style>
  <w:style w:type="character" w:customStyle="1" w:styleId="Bodytext">
    <w:name w:val="Body text_"/>
    <w:link w:val="2"/>
    <w:uiPriority w:val="99"/>
    <w:locked/>
    <w:rsid w:val="003F1FA0"/>
    <w:rPr>
      <w:rFonts w:ascii="Times New Roman" w:hAnsi="Times New Roman"/>
      <w:sz w:val="20"/>
      <w:shd w:val="clear" w:color="auto" w:fill="FFFFFF"/>
    </w:rPr>
  </w:style>
  <w:style w:type="paragraph" w:customStyle="1" w:styleId="2">
    <w:name w:val="Основной текст2"/>
    <w:basedOn w:val="a"/>
    <w:link w:val="Bodytext"/>
    <w:uiPriority w:val="99"/>
    <w:rsid w:val="003F1FA0"/>
    <w:pPr>
      <w:shd w:val="clear" w:color="auto" w:fill="FFFFFF"/>
      <w:spacing w:before="540" w:after="180" w:line="283" w:lineRule="exact"/>
      <w:ind w:hanging="360"/>
      <w:jc w:val="both"/>
    </w:pPr>
    <w:rPr>
      <w:rFonts w:ascii="Times New Roman" w:eastAsia="Times New Roman" w:hAnsi="Times New Roman"/>
      <w:sz w:val="20"/>
      <w:szCs w:val="20"/>
      <w:lang w:eastAsia="ru-RU"/>
    </w:rPr>
  </w:style>
  <w:style w:type="table" w:styleId="a5">
    <w:name w:val="Table Grid"/>
    <w:basedOn w:val="a1"/>
    <w:uiPriority w:val="39"/>
    <w:locked/>
    <w:rsid w:val="00535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73580C"/>
    <w:rPr>
      <w:sz w:val="16"/>
      <w:szCs w:val="16"/>
    </w:rPr>
  </w:style>
  <w:style w:type="paragraph" w:styleId="a7">
    <w:name w:val="annotation text"/>
    <w:basedOn w:val="a"/>
    <w:link w:val="a8"/>
    <w:uiPriority w:val="99"/>
    <w:semiHidden/>
    <w:unhideWhenUsed/>
    <w:rsid w:val="0073580C"/>
    <w:pPr>
      <w:spacing w:line="240" w:lineRule="auto"/>
    </w:pPr>
    <w:rPr>
      <w:sz w:val="20"/>
      <w:szCs w:val="20"/>
    </w:rPr>
  </w:style>
  <w:style w:type="character" w:customStyle="1" w:styleId="a8">
    <w:name w:val="Текст примечания Знак"/>
    <w:link w:val="a7"/>
    <w:uiPriority w:val="99"/>
    <w:semiHidden/>
    <w:rsid w:val="0073580C"/>
    <w:rPr>
      <w:sz w:val="20"/>
      <w:szCs w:val="20"/>
      <w:lang w:eastAsia="en-US"/>
    </w:rPr>
  </w:style>
  <w:style w:type="paragraph" w:styleId="a9">
    <w:name w:val="annotation subject"/>
    <w:basedOn w:val="a7"/>
    <w:next w:val="a7"/>
    <w:link w:val="aa"/>
    <w:uiPriority w:val="99"/>
    <w:semiHidden/>
    <w:unhideWhenUsed/>
    <w:rsid w:val="0073580C"/>
    <w:rPr>
      <w:b/>
      <w:bCs/>
    </w:rPr>
  </w:style>
  <w:style w:type="character" w:customStyle="1" w:styleId="aa">
    <w:name w:val="Тема примечания Знак"/>
    <w:link w:val="a9"/>
    <w:uiPriority w:val="99"/>
    <w:semiHidden/>
    <w:rsid w:val="0073580C"/>
    <w:rPr>
      <w:b/>
      <w:bCs/>
      <w:sz w:val="20"/>
      <w:szCs w:val="20"/>
      <w:lang w:eastAsia="en-US"/>
    </w:rPr>
  </w:style>
  <w:style w:type="paragraph" w:styleId="ab">
    <w:name w:val="Balloon Text"/>
    <w:basedOn w:val="a"/>
    <w:link w:val="ac"/>
    <w:uiPriority w:val="99"/>
    <w:semiHidden/>
    <w:unhideWhenUsed/>
    <w:rsid w:val="0073580C"/>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73580C"/>
    <w:rPr>
      <w:rFonts w:ascii="Segoe UI" w:hAnsi="Segoe UI" w:cs="Segoe UI"/>
      <w:sz w:val="18"/>
      <w:szCs w:val="18"/>
      <w:lang w:eastAsia="en-US"/>
    </w:rPr>
  </w:style>
  <w:style w:type="paragraph" w:styleId="ad">
    <w:name w:val="header"/>
    <w:basedOn w:val="a"/>
    <w:link w:val="ae"/>
    <w:uiPriority w:val="99"/>
    <w:unhideWhenUsed/>
    <w:rsid w:val="00CD37CF"/>
    <w:pPr>
      <w:tabs>
        <w:tab w:val="center" w:pos="4677"/>
        <w:tab w:val="right" w:pos="9355"/>
      </w:tabs>
      <w:spacing w:after="0" w:line="240" w:lineRule="auto"/>
    </w:pPr>
  </w:style>
  <w:style w:type="character" w:customStyle="1" w:styleId="ae">
    <w:name w:val="Верхний колонтитул Знак"/>
    <w:link w:val="ad"/>
    <w:uiPriority w:val="99"/>
    <w:rsid w:val="00CD37CF"/>
    <w:rPr>
      <w:lang w:eastAsia="en-US"/>
    </w:rPr>
  </w:style>
  <w:style w:type="paragraph" w:styleId="af">
    <w:name w:val="footer"/>
    <w:basedOn w:val="a"/>
    <w:link w:val="af0"/>
    <w:uiPriority w:val="99"/>
    <w:unhideWhenUsed/>
    <w:rsid w:val="00CD37CF"/>
    <w:pPr>
      <w:tabs>
        <w:tab w:val="center" w:pos="4677"/>
        <w:tab w:val="right" w:pos="9355"/>
      </w:tabs>
      <w:spacing w:after="0" w:line="240" w:lineRule="auto"/>
    </w:pPr>
  </w:style>
  <w:style w:type="character" w:customStyle="1" w:styleId="af0">
    <w:name w:val="Нижний колонтитул Знак"/>
    <w:link w:val="af"/>
    <w:uiPriority w:val="99"/>
    <w:rsid w:val="00CD37CF"/>
    <w:rPr>
      <w:lang w:eastAsia="en-US"/>
    </w:rPr>
  </w:style>
  <w:style w:type="paragraph" w:customStyle="1" w:styleId="newncpi">
    <w:name w:val="newncpi"/>
    <w:basedOn w:val="a"/>
    <w:rsid w:val="00EC6E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int">
    <w:name w:val="point"/>
    <w:basedOn w:val="a"/>
    <w:rsid w:val="00EC6E68"/>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Plain Text"/>
    <w:basedOn w:val="a"/>
    <w:link w:val="af2"/>
    <w:uiPriority w:val="99"/>
    <w:semiHidden/>
    <w:rsid w:val="004944CE"/>
    <w:pPr>
      <w:spacing w:after="0" w:line="240" w:lineRule="auto"/>
    </w:pPr>
    <w:rPr>
      <w:rFonts w:ascii="Courier New" w:eastAsia="Times New Roman" w:hAnsi="Courier New" w:cs="Courier New"/>
      <w:sz w:val="20"/>
      <w:szCs w:val="20"/>
      <w:lang w:eastAsia="ru-RU"/>
    </w:rPr>
  </w:style>
  <w:style w:type="character" w:customStyle="1" w:styleId="af2">
    <w:name w:val="Текст Знак"/>
    <w:link w:val="af1"/>
    <w:uiPriority w:val="99"/>
    <w:semiHidden/>
    <w:rsid w:val="004944CE"/>
    <w:rPr>
      <w:rFonts w:ascii="Courier New" w:eastAsia="Times New Roman" w:hAnsi="Courier New" w:cs="Courier New"/>
      <w:sz w:val="20"/>
      <w:szCs w:val="20"/>
    </w:rPr>
  </w:style>
  <w:style w:type="paragraph" w:customStyle="1" w:styleId="ConsPlusNormal">
    <w:name w:val="ConsPlusNormal"/>
    <w:rsid w:val="00332854"/>
    <w:pPr>
      <w:autoSpaceDE w:val="0"/>
      <w:autoSpaceDN w:val="0"/>
      <w:adjustRightInd w:val="0"/>
    </w:pPr>
    <w:rPr>
      <w:rFonts w:ascii="Arial" w:hAnsi="Arial" w:cs="Arial"/>
      <w:lang w:eastAsia="en-US"/>
    </w:rPr>
  </w:style>
  <w:style w:type="paragraph" w:customStyle="1" w:styleId="ConsPlusNonformat">
    <w:name w:val="ConsPlusNonformat"/>
    <w:rsid w:val="0032274C"/>
    <w:pPr>
      <w:autoSpaceDE w:val="0"/>
      <w:autoSpaceDN w:val="0"/>
      <w:adjustRightInd w:val="0"/>
    </w:pPr>
    <w:rPr>
      <w:rFonts w:ascii="Courier New" w:eastAsia="Times New Roman" w:hAnsi="Courier New" w:cs="Courier New"/>
    </w:rPr>
  </w:style>
  <w:style w:type="character" w:styleId="af3">
    <w:name w:val="Hyperlink"/>
    <w:uiPriority w:val="99"/>
    <w:rsid w:val="0032274C"/>
    <w:rPr>
      <w:color w:val="0000FF"/>
      <w:u w:val="single"/>
    </w:rPr>
  </w:style>
  <w:style w:type="paragraph" w:customStyle="1" w:styleId="-11">
    <w:name w:val="Цветной список - Акцент 11"/>
    <w:basedOn w:val="a"/>
    <w:uiPriority w:val="34"/>
    <w:qFormat/>
    <w:rsid w:val="004A31D0"/>
    <w:pPr>
      <w:spacing w:after="0" w:line="240" w:lineRule="auto"/>
      <w:ind w:left="708"/>
    </w:pPr>
    <w:rPr>
      <w:rFonts w:ascii="Book Antiqua" w:eastAsia="Times New Roman" w:hAnsi="Book Antiqua"/>
      <w:szCs w:val="20"/>
      <w:lang w:val="en-US"/>
    </w:rPr>
  </w:style>
  <w:style w:type="paragraph" w:styleId="af4">
    <w:name w:val="No Spacing"/>
    <w:uiPriority w:val="1"/>
    <w:qFormat/>
    <w:rsid w:val="00AA2153"/>
    <w:rPr>
      <w:sz w:val="22"/>
      <w:szCs w:val="22"/>
      <w:lang w:eastAsia="en-US"/>
    </w:rPr>
  </w:style>
  <w:style w:type="paragraph" w:styleId="af5">
    <w:name w:val="Normal (Web)"/>
    <w:basedOn w:val="a"/>
    <w:uiPriority w:val="99"/>
    <w:semiHidden/>
    <w:unhideWhenUsed/>
    <w:rsid w:val="009A4DCB"/>
    <w:rPr>
      <w:rFonts w:ascii="Times New Roman" w:hAnsi="Times New Roman"/>
      <w:sz w:val="24"/>
      <w:szCs w:val="24"/>
    </w:rPr>
  </w:style>
  <w:style w:type="paragraph" w:styleId="af6">
    <w:name w:val="List Paragraph"/>
    <w:basedOn w:val="a"/>
    <w:uiPriority w:val="34"/>
    <w:qFormat/>
    <w:rsid w:val="00F84686"/>
    <w:pPr>
      <w:ind w:left="720"/>
      <w:contextualSpacing/>
    </w:pPr>
  </w:style>
  <w:style w:type="table" w:customStyle="1" w:styleId="1">
    <w:name w:val="Сетка таблицы1"/>
    <w:basedOn w:val="a1"/>
    <w:next w:val="a5"/>
    <w:uiPriority w:val="59"/>
    <w:rsid w:val="007465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_ТекстТаблицы"/>
    <w:basedOn w:val="a"/>
    <w:uiPriority w:val="99"/>
    <w:rsid w:val="00BB5471"/>
    <w:pPr>
      <w:spacing w:after="0" w:line="240" w:lineRule="auto"/>
    </w:pPr>
    <w:rPr>
      <w:rFonts w:eastAsia="Times New Roman"/>
      <w:sz w:val="20"/>
      <w:szCs w:val="24"/>
      <w:lang w:eastAsia="ru-RU"/>
    </w:rPr>
  </w:style>
  <w:style w:type="character" w:styleId="af7">
    <w:name w:val="FollowedHyperlink"/>
    <w:uiPriority w:val="99"/>
    <w:semiHidden/>
    <w:unhideWhenUsed/>
    <w:rsid w:val="003665B9"/>
    <w:rPr>
      <w:color w:val="954F72"/>
      <w:u w:val="single"/>
    </w:rPr>
  </w:style>
  <w:style w:type="paragraph" w:styleId="HTML">
    <w:name w:val="HTML Preformatted"/>
    <w:basedOn w:val="a"/>
    <w:link w:val="HTML0"/>
    <w:uiPriority w:val="99"/>
    <w:rsid w:val="00C54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pPr>
    <w:rPr>
      <w:rFonts w:ascii="Courier New" w:eastAsia="Courier New" w:hAnsi="Courier New" w:cs="Courier New"/>
      <w:snapToGrid w:val="0"/>
      <w:sz w:val="20"/>
      <w:szCs w:val="20"/>
      <w:lang w:eastAsia="ru-RU"/>
    </w:rPr>
  </w:style>
  <w:style w:type="character" w:customStyle="1" w:styleId="HTML0">
    <w:name w:val="Стандартный HTML Знак"/>
    <w:link w:val="HTML"/>
    <w:uiPriority w:val="99"/>
    <w:rsid w:val="00C547D4"/>
    <w:rPr>
      <w:rFonts w:ascii="Courier New" w:eastAsia="Courier New" w:hAnsi="Courier New" w:cs="Courier New"/>
      <w:snapToGrid w:val="0"/>
    </w:rPr>
  </w:style>
  <w:style w:type="character" w:styleId="af8">
    <w:name w:val="Strong"/>
    <w:uiPriority w:val="22"/>
    <w:qFormat/>
    <w:locked/>
    <w:rsid w:val="00C547D4"/>
    <w:rPr>
      <w:b/>
      <w:bCs/>
    </w:rPr>
  </w:style>
  <w:style w:type="paragraph" w:styleId="af9">
    <w:name w:val="Revision"/>
    <w:hidden/>
    <w:uiPriority w:val="99"/>
    <w:semiHidden/>
    <w:rsid w:val="00491282"/>
    <w:rPr>
      <w:sz w:val="22"/>
      <w:szCs w:val="22"/>
      <w:lang w:eastAsia="en-US"/>
    </w:rPr>
  </w:style>
  <w:style w:type="table" w:customStyle="1" w:styleId="20">
    <w:name w:val="Сетка таблицы2"/>
    <w:basedOn w:val="a1"/>
    <w:next w:val="a5"/>
    <w:uiPriority w:val="39"/>
    <w:rsid w:val="00B952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basedOn w:val="a0"/>
    <w:uiPriority w:val="99"/>
    <w:semiHidden/>
    <w:rsid w:val="00211F57"/>
    <w:rPr>
      <w:color w:val="808080"/>
    </w:rPr>
  </w:style>
  <w:style w:type="character" w:styleId="afb">
    <w:name w:val="Unresolved Mention"/>
    <w:basedOn w:val="a0"/>
    <w:uiPriority w:val="99"/>
    <w:semiHidden/>
    <w:unhideWhenUsed/>
    <w:rsid w:val="00421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4502">
      <w:bodyDiv w:val="1"/>
      <w:marLeft w:val="0"/>
      <w:marRight w:val="0"/>
      <w:marTop w:val="0"/>
      <w:marBottom w:val="0"/>
      <w:divBdr>
        <w:top w:val="none" w:sz="0" w:space="0" w:color="auto"/>
        <w:left w:val="none" w:sz="0" w:space="0" w:color="auto"/>
        <w:bottom w:val="none" w:sz="0" w:space="0" w:color="auto"/>
        <w:right w:val="none" w:sz="0" w:space="0" w:color="auto"/>
      </w:divBdr>
    </w:div>
    <w:div w:id="233905113">
      <w:bodyDiv w:val="1"/>
      <w:marLeft w:val="0"/>
      <w:marRight w:val="0"/>
      <w:marTop w:val="0"/>
      <w:marBottom w:val="0"/>
      <w:divBdr>
        <w:top w:val="none" w:sz="0" w:space="0" w:color="auto"/>
        <w:left w:val="none" w:sz="0" w:space="0" w:color="auto"/>
        <w:bottom w:val="none" w:sz="0" w:space="0" w:color="auto"/>
        <w:right w:val="none" w:sz="0" w:space="0" w:color="auto"/>
      </w:divBdr>
    </w:div>
    <w:div w:id="459298459">
      <w:bodyDiv w:val="1"/>
      <w:marLeft w:val="0"/>
      <w:marRight w:val="0"/>
      <w:marTop w:val="0"/>
      <w:marBottom w:val="0"/>
      <w:divBdr>
        <w:top w:val="none" w:sz="0" w:space="0" w:color="auto"/>
        <w:left w:val="none" w:sz="0" w:space="0" w:color="auto"/>
        <w:bottom w:val="none" w:sz="0" w:space="0" w:color="auto"/>
        <w:right w:val="none" w:sz="0" w:space="0" w:color="auto"/>
      </w:divBdr>
    </w:div>
    <w:div w:id="1075935659">
      <w:bodyDiv w:val="1"/>
      <w:marLeft w:val="0"/>
      <w:marRight w:val="0"/>
      <w:marTop w:val="0"/>
      <w:marBottom w:val="0"/>
      <w:divBdr>
        <w:top w:val="none" w:sz="0" w:space="0" w:color="auto"/>
        <w:left w:val="none" w:sz="0" w:space="0" w:color="auto"/>
        <w:bottom w:val="none" w:sz="0" w:space="0" w:color="auto"/>
        <w:right w:val="none" w:sz="0" w:space="0" w:color="auto"/>
      </w:divBdr>
    </w:div>
    <w:div w:id="1109547000">
      <w:bodyDiv w:val="1"/>
      <w:marLeft w:val="0"/>
      <w:marRight w:val="0"/>
      <w:marTop w:val="0"/>
      <w:marBottom w:val="0"/>
      <w:divBdr>
        <w:top w:val="none" w:sz="0" w:space="0" w:color="auto"/>
        <w:left w:val="none" w:sz="0" w:space="0" w:color="auto"/>
        <w:bottom w:val="none" w:sz="0" w:space="0" w:color="auto"/>
        <w:right w:val="none" w:sz="0" w:space="0" w:color="auto"/>
      </w:divBdr>
    </w:div>
    <w:div w:id="1172258324">
      <w:bodyDiv w:val="1"/>
      <w:marLeft w:val="0"/>
      <w:marRight w:val="0"/>
      <w:marTop w:val="0"/>
      <w:marBottom w:val="0"/>
      <w:divBdr>
        <w:top w:val="none" w:sz="0" w:space="0" w:color="auto"/>
        <w:left w:val="none" w:sz="0" w:space="0" w:color="auto"/>
        <w:bottom w:val="none" w:sz="0" w:space="0" w:color="auto"/>
        <w:right w:val="none" w:sz="0" w:space="0" w:color="auto"/>
      </w:divBdr>
    </w:div>
    <w:div w:id="1267612416">
      <w:bodyDiv w:val="1"/>
      <w:marLeft w:val="0"/>
      <w:marRight w:val="0"/>
      <w:marTop w:val="0"/>
      <w:marBottom w:val="0"/>
      <w:divBdr>
        <w:top w:val="none" w:sz="0" w:space="0" w:color="auto"/>
        <w:left w:val="none" w:sz="0" w:space="0" w:color="auto"/>
        <w:bottom w:val="none" w:sz="0" w:space="0" w:color="auto"/>
        <w:right w:val="none" w:sz="0" w:space="0" w:color="auto"/>
      </w:divBdr>
    </w:div>
    <w:div w:id="1365397870">
      <w:bodyDiv w:val="1"/>
      <w:marLeft w:val="0"/>
      <w:marRight w:val="0"/>
      <w:marTop w:val="0"/>
      <w:marBottom w:val="0"/>
      <w:divBdr>
        <w:top w:val="none" w:sz="0" w:space="0" w:color="auto"/>
        <w:left w:val="none" w:sz="0" w:space="0" w:color="auto"/>
        <w:bottom w:val="none" w:sz="0" w:space="0" w:color="auto"/>
        <w:right w:val="none" w:sz="0" w:space="0" w:color="auto"/>
      </w:divBdr>
    </w:div>
    <w:div w:id="1378627694">
      <w:bodyDiv w:val="1"/>
      <w:marLeft w:val="0"/>
      <w:marRight w:val="0"/>
      <w:marTop w:val="0"/>
      <w:marBottom w:val="0"/>
      <w:divBdr>
        <w:top w:val="none" w:sz="0" w:space="0" w:color="auto"/>
        <w:left w:val="none" w:sz="0" w:space="0" w:color="auto"/>
        <w:bottom w:val="none" w:sz="0" w:space="0" w:color="auto"/>
        <w:right w:val="none" w:sz="0" w:space="0" w:color="auto"/>
      </w:divBdr>
    </w:div>
    <w:div w:id="1554660539">
      <w:bodyDiv w:val="1"/>
      <w:marLeft w:val="0"/>
      <w:marRight w:val="0"/>
      <w:marTop w:val="0"/>
      <w:marBottom w:val="0"/>
      <w:divBdr>
        <w:top w:val="none" w:sz="0" w:space="0" w:color="auto"/>
        <w:left w:val="none" w:sz="0" w:space="0" w:color="auto"/>
        <w:bottom w:val="none" w:sz="0" w:space="0" w:color="auto"/>
        <w:right w:val="none" w:sz="0" w:space="0" w:color="auto"/>
      </w:divBdr>
    </w:div>
    <w:div w:id="1765489886">
      <w:bodyDiv w:val="1"/>
      <w:marLeft w:val="0"/>
      <w:marRight w:val="0"/>
      <w:marTop w:val="0"/>
      <w:marBottom w:val="0"/>
      <w:divBdr>
        <w:top w:val="none" w:sz="0" w:space="0" w:color="auto"/>
        <w:left w:val="none" w:sz="0" w:space="0" w:color="auto"/>
        <w:bottom w:val="none" w:sz="0" w:space="0" w:color="auto"/>
        <w:right w:val="none" w:sz="0" w:space="0" w:color="auto"/>
      </w:divBdr>
    </w:div>
    <w:div w:id="1816950640">
      <w:bodyDiv w:val="1"/>
      <w:marLeft w:val="0"/>
      <w:marRight w:val="0"/>
      <w:marTop w:val="0"/>
      <w:marBottom w:val="0"/>
      <w:divBdr>
        <w:top w:val="none" w:sz="0" w:space="0" w:color="auto"/>
        <w:left w:val="none" w:sz="0" w:space="0" w:color="auto"/>
        <w:bottom w:val="none" w:sz="0" w:space="0" w:color="auto"/>
        <w:right w:val="none" w:sz="0" w:space="0" w:color="auto"/>
      </w:divBdr>
    </w:div>
    <w:div w:id="1891724576">
      <w:bodyDiv w:val="1"/>
      <w:marLeft w:val="0"/>
      <w:marRight w:val="0"/>
      <w:marTop w:val="0"/>
      <w:marBottom w:val="0"/>
      <w:divBdr>
        <w:top w:val="none" w:sz="0" w:space="0" w:color="auto"/>
        <w:left w:val="none" w:sz="0" w:space="0" w:color="auto"/>
        <w:bottom w:val="none" w:sz="0" w:space="0" w:color="auto"/>
        <w:right w:val="none" w:sz="0" w:space="0" w:color="auto"/>
      </w:divBdr>
    </w:div>
    <w:div w:id="1986933079">
      <w:bodyDiv w:val="1"/>
      <w:marLeft w:val="0"/>
      <w:marRight w:val="0"/>
      <w:marTop w:val="0"/>
      <w:marBottom w:val="0"/>
      <w:divBdr>
        <w:top w:val="none" w:sz="0" w:space="0" w:color="auto"/>
        <w:left w:val="none" w:sz="0" w:space="0" w:color="auto"/>
        <w:bottom w:val="none" w:sz="0" w:space="0" w:color="auto"/>
        <w:right w:val="none" w:sz="0" w:space="0" w:color="auto"/>
      </w:divBdr>
    </w:div>
    <w:div w:id="2029746662">
      <w:bodyDiv w:val="1"/>
      <w:marLeft w:val="0"/>
      <w:marRight w:val="0"/>
      <w:marTop w:val="0"/>
      <w:marBottom w:val="0"/>
      <w:divBdr>
        <w:top w:val="none" w:sz="0" w:space="0" w:color="auto"/>
        <w:left w:val="none" w:sz="0" w:space="0" w:color="auto"/>
        <w:bottom w:val="none" w:sz="0" w:space="0" w:color="auto"/>
        <w:right w:val="none" w:sz="0" w:space="0" w:color="auto"/>
      </w:divBdr>
    </w:div>
    <w:div w:id="213878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gs.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center.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7945-12A4-45E6-9F1D-6882A6C8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15837</CharactersWithSpaces>
  <SharedDoc>false</SharedDoc>
  <HLinks>
    <vt:vector size="24" baseType="variant">
      <vt:variant>
        <vt:i4>6815773</vt:i4>
      </vt:variant>
      <vt:variant>
        <vt:i4>9</vt:i4>
      </vt:variant>
      <vt:variant>
        <vt:i4>0</vt:i4>
      </vt:variant>
      <vt:variant>
        <vt:i4>5</vt:i4>
      </vt:variant>
      <vt:variant>
        <vt:lpwstr>mailto:external.hotline.mts@ru.ey.com</vt:lpwstr>
      </vt:variant>
      <vt:variant>
        <vt:lpwstr/>
      </vt:variant>
      <vt:variant>
        <vt:i4>6160396</vt:i4>
      </vt:variant>
      <vt:variant>
        <vt:i4>6</vt:i4>
      </vt:variant>
      <vt:variant>
        <vt:i4>0</vt:i4>
      </vt:variant>
      <vt:variant>
        <vt:i4>5</vt:i4>
      </vt:variant>
      <vt:variant>
        <vt:lpwstr>http://www.escenter.by./</vt:lpwstr>
      </vt:variant>
      <vt:variant>
        <vt:lpwstr/>
      </vt:variant>
      <vt:variant>
        <vt:i4>7798841</vt:i4>
      </vt:variant>
      <vt:variant>
        <vt:i4>3</vt:i4>
      </vt:variant>
      <vt:variant>
        <vt:i4>0</vt:i4>
      </vt:variant>
      <vt:variant>
        <vt:i4>5</vt:i4>
      </vt:variant>
      <vt:variant>
        <vt:lpwstr>http://bgs.by/</vt:lpwstr>
      </vt:variant>
      <vt:variant>
        <vt:lpwstr/>
      </vt:variant>
      <vt:variant>
        <vt:i4>4784145</vt:i4>
      </vt:variant>
      <vt:variant>
        <vt:i4>0</vt:i4>
      </vt:variant>
      <vt:variant>
        <vt:i4>0</vt:i4>
      </vt:variant>
      <vt:variant>
        <vt:i4>5</vt:i4>
      </vt:variant>
      <vt:variant>
        <vt:lpwstr>http://bgs.by/eventinsurance/12514/%C2%BB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Шемет</dc:creator>
  <cp:keywords/>
  <dc:description/>
  <cp:lastModifiedBy>Неделько Ольга</cp:lastModifiedBy>
  <cp:revision>9</cp:revision>
  <cp:lastPrinted>2021-11-30T08:56:00Z</cp:lastPrinted>
  <dcterms:created xsi:type="dcterms:W3CDTF">2026-03-16T07:35:00Z</dcterms:created>
  <dcterms:modified xsi:type="dcterms:W3CDTF">2026-03-27T11:28:00Z</dcterms:modified>
</cp:coreProperties>
</file>